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4249" w:rsidRDefault="00044249">
      <w:pPr>
        <w:pBdr>
          <w:top w:val="nil"/>
          <w:left w:val="nil"/>
          <w:bottom w:val="nil"/>
          <w:right w:val="nil"/>
          <w:between w:val="nil"/>
        </w:pBdr>
        <w:spacing w:line="276" w:lineRule="auto"/>
      </w:pPr>
    </w:p>
    <w:p w14:paraId="00000002" w14:textId="77777777" w:rsidR="00044249" w:rsidRDefault="00044249">
      <w:pPr>
        <w:pBdr>
          <w:top w:val="nil"/>
          <w:left w:val="nil"/>
          <w:bottom w:val="nil"/>
          <w:right w:val="nil"/>
          <w:between w:val="nil"/>
        </w:pBdr>
        <w:spacing w:before="1"/>
        <w:rPr>
          <w:rFonts w:ascii="Times New Roman" w:eastAsia="Times New Roman" w:hAnsi="Times New Roman" w:cs="Times New Roman"/>
          <w:color w:val="000000"/>
          <w:sz w:val="12"/>
          <w:szCs w:val="12"/>
        </w:rPr>
      </w:pPr>
    </w:p>
    <w:p w14:paraId="00000003" w14:textId="77777777" w:rsidR="00044249" w:rsidRDefault="009E5A4B">
      <w:pPr>
        <w:pStyle w:val="Ttulo1"/>
        <w:spacing w:before="93" w:line="480" w:lineRule="auto"/>
        <w:ind w:left="1605" w:right="418" w:hanging="1196"/>
        <w:jc w:val="center"/>
      </w:pPr>
      <w:r>
        <w:t>PROGRAMA DE PÓS-GRADUAÇÃO EM CIÊNCIAS NATURAIS - PPGCN</w:t>
      </w:r>
    </w:p>
    <w:p w14:paraId="00000004" w14:textId="47634557" w:rsidR="00044249" w:rsidRDefault="009E5A4B">
      <w:pPr>
        <w:pStyle w:val="Ttulo1"/>
        <w:spacing w:before="93" w:line="480" w:lineRule="auto"/>
        <w:ind w:left="1605" w:right="418" w:hanging="1196"/>
        <w:jc w:val="center"/>
      </w:pPr>
      <w:r>
        <w:t>EDITAL PGCN-202</w:t>
      </w:r>
      <w:r w:rsidR="00776838" w:rsidRPr="00776838">
        <w:rPr>
          <w:color w:val="FF0000"/>
        </w:rPr>
        <w:t>X</w:t>
      </w:r>
      <w:r>
        <w:t>-</w:t>
      </w:r>
      <w:r w:rsidR="00776838" w:rsidRPr="00776838">
        <w:rPr>
          <w:color w:val="FF0000"/>
        </w:rPr>
        <w:t>X</w:t>
      </w:r>
      <w:r>
        <w:t>- PROCESSO SELETIVO: MESTRADO E DOUTORADO ACADÊMICO</w:t>
      </w:r>
    </w:p>
    <w:p w14:paraId="00000005" w14:textId="77777777" w:rsidR="00044249" w:rsidRDefault="009E5A4B">
      <w:pPr>
        <w:numPr>
          <w:ilvl w:val="0"/>
          <w:numId w:val="1"/>
        </w:numPr>
        <w:pBdr>
          <w:top w:val="nil"/>
          <w:left w:val="nil"/>
          <w:bottom w:val="nil"/>
          <w:right w:val="nil"/>
          <w:between w:val="nil"/>
        </w:pBdr>
        <w:tabs>
          <w:tab w:val="left" w:pos="284"/>
        </w:tabs>
        <w:spacing w:line="229" w:lineRule="auto"/>
        <w:ind w:left="284" w:hanging="284"/>
        <w:jc w:val="both"/>
        <w:rPr>
          <w:b/>
          <w:color w:val="000000"/>
          <w:sz w:val="20"/>
          <w:szCs w:val="20"/>
        </w:rPr>
      </w:pPr>
      <w:r>
        <w:rPr>
          <w:b/>
          <w:color w:val="000000"/>
          <w:sz w:val="20"/>
          <w:szCs w:val="20"/>
        </w:rPr>
        <w:t>Informações gerais sobre o programa de pós-graduação</w:t>
      </w:r>
    </w:p>
    <w:p w14:paraId="00000006" w14:textId="77777777" w:rsidR="00044249" w:rsidRDefault="00044249">
      <w:pPr>
        <w:pBdr>
          <w:top w:val="nil"/>
          <w:left w:val="nil"/>
          <w:bottom w:val="nil"/>
          <w:right w:val="nil"/>
          <w:between w:val="nil"/>
        </w:pBdr>
        <w:tabs>
          <w:tab w:val="left" w:pos="284"/>
        </w:tabs>
        <w:spacing w:line="229" w:lineRule="auto"/>
        <w:ind w:left="284"/>
        <w:jc w:val="both"/>
        <w:rPr>
          <w:b/>
          <w:color w:val="000000"/>
          <w:sz w:val="20"/>
          <w:szCs w:val="20"/>
        </w:rPr>
      </w:pPr>
    </w:p>
    <w:p w14:paraId="00000007" w14:textId="77777777" w:rsidR="00044249" w:rsidRDefault="009E5A4B">
      <w:pPr>
        <w:numPr>
          <w:ilvl w:val="1"/>
          <w:numId w:val="1"/>
        </w:numPr>
        <w:pBdr>
          <w:top w:val="nil"/>
          <w:left w:val="nil"/>
          <w:bottom w:val="nil"/>
          <w:right w:val="nil"/>
          <w:between w:val="nil"/>
        </w:pBdr>
        <w:tabs>
          <w:tab w:val="left" w:pos="567"/>
        </w:tabs>
        <w:ind w:hanging="219"/>
        <w:jc w:val="both"/>
        <w:rPr>
          <w:color w:val="000000"/>
          <w:sz w:val="20"/>
          <w:szCs w:val="20"/>
        </w:rPr>
      </w:pPr>
      <w:r>
        <w:rPr>
          <w:b/>
          <w:color w:val="000000"/>
          <w:sz w:val="20"/>
          <w:szCs w:val="20"/>
        </w:rPr>
        <w:t xml:space="preserve">Nome do programa: </w:t>
      </w:r>
      <w:r>
        <w:rPr>
          <w:color w:val="000000"/>
          <w:sz w:val="20"/>
          <w:szCs w:val="20"/>
        </w:rPr>
        <w:t>Programa de Pós-Graduação em Ciências Naturais.</w:t>
      </w:r>
    </w:p>
    <w:p w14:paraId="00000008" w14:textId="77777777" w:rsidR="00044249" w:rsidRDefault="009E5A4B">
      <w:pPr>
        <w:numPr>
          <w:ilvl w:val="1"/>
          <w:numId w:val="1"/>
        </w:numPr>
        <w:pBdr>
          <w:top w:val="nil"/>
          <w:left w:val="nil"/>
          <w:bottom w:val="nil"/>
          <w:right w:val="nil"/>
          <w:between w:val="nil"/>
        </w:pBdr>
        <w:tabs>
          <w:tab w:val="left" w:pos="567"/>
        </w:tabs>
        <w:spacing w:line="229" w:lineRule="auto"/>
        <w:ind w:hanging="219"/>
        <w:jc w:val="both"/>
        <w:rPr>
          <w:color w:val="000000"/>
          <w:sz w:val="20"/>
          <w:szCs w:val="20"/>
        </w:rPr>
      </w:pPr>
      <w:r>
        <w:rPr>
          <w:b/>
          <w:color w:val="000000"/>
          <w:sz w:val="20"/>
          <w:szCs w:val="20"/>
        </w:rPr>
        <w:t xml:space="preserve">Instituição/Centro/: </w:t>
      </w:r>
      <w:r>
        <w:rPr>
          <w:color w:val="000000"/>
          <w:sz w:val="20"/>
          <w:szCs w:val="20"/>
        </w:rPr>
        <w:t>UENF/CCT/</w:t>
      </w:r>
    </w:p>
    <w:p w14:paraId="00000009" w14:textId="77777777" w:rsidR="00044249" w:rsidRDefault="009E5A4B">
      <w:pPr>
        <w:numPr>
          <w:ilvl w:val="1"/>
          <w:numId w:val="1"/>
        </w:numPr>
        <w:pBdr>
          <w:top w:val="nil"/>
          <w:left w:val="nil"/>
          <w:bottom w:val="nil"/>
          <w:right w:val="nil"/>
          <w:between w:val="nil"/>
        </w:pBdr>
        <w:tabs>
          <w:tab w:val="left" w:pos="461"/>
        </w:tabs>
        <w:spacing w:line="229" w:lineRule="auto"/>
        <w:ind w:hanging="219"/>
        <w:jc w:val="both"/>
        <w:rPr>
          <w:color w:val="000000"/>
          <w:sz w:val="20"/>
          <w:szCs w:val="20"/>
        </w:rPr>
      </w:pPr>
      <w:r>
        <w:rPr>
          <w:b/>
          <w:color w:val="000000"/>
          <w:sz w:val="20"/>
          <w:szCs w:val="20"/>
        </w:rPr>
        <w:t xml:space="preserve">Níveis: </w:t>
      </w:r>
      <w:r>
        <w:rPr>
          <w:color w:val="000000"/>
          <w:sz w:val="20"/>
          <w:szCs w:val="20"/>
        </w:rPr>
        <w:t>Mestrado e Doutorado (Credenciados pela CAPES).</w:t>
      </w:r>
    </w:p>
    <w:p w14:paraId="0000000A" w14:textId="77777777" w:rsidR="00044249" w:rsidRDefault="009E5A4B">
      <w:pPr>
        <w:numPr>
          <w:ilvl w:val="1"/>
          <w:numId w:val="1"/>
        </w:numPr>
        <w:pBdr>
          <w:top w:val="nil"/>
          <w:left w:val="nil"/>
          <w:bottom w:val="nil"/>
          <w:right w:val="nil"/>
          <w:between w:val="nil"/>
        </w:pBdr>
        <w:tabs>
          <w:tab w:val="left" w:pos="461"/>
        </w:tabs>
        <w:spacing w:before="1"/>
        <w:ind w:hanging="219"/>
        <w:jc w:val="both"/>
        <w:rPr>
          <w:color w:val="000000"/>
          <w:sz w:val="20"/>
          <w:szCs w:val="20"/>
        </w:rPr>
      </w:pPr>
      <w:r>
        <w:rPr>
          <w:b/>
          <w:color w:val="000000"/>
          <w:sz w:val="20"/>
          <w:szCs w:val="20"/>
        </w:rPr>
        <w:t xml:space="preserve">Nota-conceito: </w:t>
      </w:r>
      <w:r>
        <w:rPr>
          <w:color w:val="000000"/>
          <w:sz w:val="20"/>
          <w:szCs w:val="20"/>
        </w:rPr>
        <w:t>4 (quatro).</w:t>
      </w:r>
    </w:p>
    <w:p w14:paraId="0000000B" w14:textId="77777777" w:rsidR="00044249" w:rsidRDefault="009E5A4B">
      <w:pPr>
        <w:numPr>
          <w:ilvl w:val="1"/>
          <w:numId w:val="1"/>
        </w:numPr>
        <w:pBdr>
          <w:top w:val="nil"/>
          <w:left w:val="nil"/>
          <w:bottom w:val="nil"/>
          <w:right w:val="nil"/>
          <w:between w:val="nil"/>
        </w:pBdr>
        <w:tabs>
          <w:tab w:val="left" w:pos="461"/>
        </w:tabs>
        <w:spacing w:before="1"/>
        <w:ind w:hanging="219"/>
        <w:jc w:val="both"/>
        <w:rPr>
          <w:color w:val="000000"/>
          <w:sz w:val="20"/>
          <w:szCs w:val="20"/>
        </w:rPr>
      </w:pPr>
      <w:r>
        <w:rPr>
          <w:b/>
          <w:color w:val="000000"/>
          <w:sz w:val="20"/>
          <w:szCs w:val="20"/>
        </w:rPr>
        <w:t xml:space="preserve">Área de concentração: </w:t>
      </w:r>
      <w:r>
        <w:rPr>
          <w:color w:val="000000"/>
          <w:sz w:val="20"/>
          <w:szCs w:val="20"/>
        </w:rPr>
        <w:t>Ciências Naturais.</w:t>
      </w:r>
    </w:p>
    <w:p w14:paraId="0000000C" w14:textId="77777777" w:rsidR="00044249" w:rsidRDefault="009E5A4B">
      <w:pPr>
        <w:numPr>
          <w:ilvl w:val="1"/>
          <w:numId w:val="1"/>
        </w:numPr>
        <w:pBdr>
          <w:top w:val="nil"/>
          <w:left w:val="nil"/>
          <w:bottom w:val="nil"/>
          <w:right w:val="nil"/>
          <w:between w:val="nil"/>
        </w:pBdr>
        <w:tabs>
          <w:tab w:val="left" w:pos="461"/>
        </w:tabs>
        <w:ind w:hanging="219"/>
        <w:jc w:val="both"/>
        <w:rPr>
          <w:color w:val="000000"/>
          <w:sz w:val="20"/>
          <w:szCs w:val="20"/>
        </w:rPr>
      </w:pPr>
      <w:r>
        <w:rPr>
          <w:b/>
          <w:color w:val="000000"/>
          <w:sz w:val="20"/>
          <w:szCs w:val="20"/>
        </w:rPr>
        <w:t>Sítio eletrônico do programa:</w:t>
      </w:r>
      <w:r>
        <w:rPr>
          <w:b/>
          <w:color w:val="000099"/>
          <w:sz w:val="20"/>
          <w:szCs w:val="20"/>
        </w:rPr>
        <w:t xml:space="preserve"> </w:t>
      </w:r>
      <w:hyperlink r:id="rId8">
        <w:r>
          <w:rPr>
            <w:color w:val="0000FF"/>
            <w:sz w:val="20"/>
            <w:szCs w:val="20"/>
            <w:u w:val="single"/>
          </w:rPr>
          <w:t>http://uenf.br/posgraduacao/ciencias-naturais/</w:t>
        </w:r>
      </w:hyperlink>
    </w:p>
    <w:p w14:paraId="0000000D" w14:textId="77777777" w:rsidR="00044249" w:rsidRDefault="00044249">
      <w:pPr>
        <w:pBdr>
          <w:top w:val="nil"/>
          <w:left w:val="nil"/>
          <w:bottom w:val="nil"/>
          <w:right w:val="nil"/>
          <w:between w:val="nil"/>
        </w:pBdr>
        <w:rPr>
          <w:color w:val="000000"/>
          <w:sz w:val="20"/>
          <w:szCs w:val="20"/>
        </w:rPr>
      </w:pPr>
    </w:p>
    <w:p w14:paraId="0000000E" w14:textId="77777777" w:rsidR="00044249" w:rsidRDefault="009E5A4B">
      <w:pPr>
        <w:pStyle w:val="Ttulo1"/>
        <w:numPr>
          <w:ilvl w:val="0"/>
          <w:numId w:val="1"/>
        </w:numPr>
        <w:tabs>
          <w:tab w:val="left" w:pos="284"/>
        </w:tabs>
        <w:spacing w:before="93"/>
        <w:ind w:left="284" w:hanging="284"/>
      </w:pPr>
      <w:r>
        <w:t>Inscrições</w:t>
      </w:r>
    </w:p>
    <w:p w14:paraId="0000000F" w14:textId="77777777" w:rsidR="00044249" w:rsidRDefault="00044249">
      <w:pPr>
        <w:pStyle w:val="Ttulo1"/>
        <w:tabs>
          <w:tab w:val="left" w:pos="284"/>
        </w:tabs>
        <w:spacing w:before="93"/>
        <w:ind w:left="284" w:firstLine="0"/>
      </w:pPr>
    </w:p>
    <w:p w14:paraId="00000010" w14:textId="0B17B78F" w:rsidR="00044249" w:rsidRDefault="009E5A4B">
      <w:pPr>
        <w:pBdr>
          <w:top w:val="nil"/>
          <w:left w:val="nil"/>
          <w:bottom w:val="nil"/>
          <w:right w:val="nil"/>
          <w:between w:val="nil"/>
        </w:pBdr>
        <w:ind w:left="100" w:firstLine="184"/>
        <w:jc w:val="both"/>
        <w:rPr>
          <w:color w:val="000000"/>
          <w:sz w:val="20"/>
          <w:szCs w:val="20"/>
        </w:rPr>
      </w:pPr>
      <w:r>
        <w:rPr>
          <w:b/>
          <w:color w:val="000000"/>
          <w:sz w:val="20"/>
          <w:szCs w:val="20"/>
        </w:rPr>
        <w:t>2.1.</w:t>
      </w:r>
      <w:r>
        <w:rPr>
          <w:color w:val="000000"/>
          <w:sz w:val="20"/>
          <w:szCs w:val="20"/>
        </w:rPr>
        <w:t xml:space="preserve"> </w:t>
      </w:r>
      <w:r>
        <w:rPr>
          <w:b/>
          <w:color w:val="000000"/>
          <w:sz w:val="20"/>
          <w:szCs w:val="20"/>
        </w:rPr>
        <w:t>Período</w:t>
      </w:r>
      <w:r>
        <w:rPr>
          <w:color w:val="000000"/>
          <w:sz w:val="20"/>
          <w:szCs w:val="20"/>
        </w:rPr>
        <w:t xml:space="preserve">: De </w:t>
      </w:r>
      <w:proofErr w:type="spellStart"/>
      <w:r w:rsidR="00CC5FE4" w:rsidRPr="00776838">
        <w:rPr>
          <w:color w:val="FF0000"/>
          <w:sz w:val="20"/>
          <w:szCs w:val="20"/>
        </w:rPr>
        <w:t>dd</w:t>
      </w:r>
      <w:proofErr w:type="spellEnd"/>
      <w:r w:rsidRPr="00776838">
        <w:rPr>
          <w:color w:val="FF0000"/>
          <w:sz w:val="20"/>
          <w:szCs w:val="20"/>
        </w:rPr>
        <w:t>/</w:t>
      </w:r>
      <w:r w:rsidR="00CC5FE4" w:rsidRPr="00776838">
        <w:rPr>
          <w:color w:val="FF0000"/>
          <w:sz w:val="20"/>
          <w:szCs w:val="20"/>
        </w:rPr>
        <w:t>mm</w:t>
      </w:r>
      <w:r w:rsidRPr="00776838">
        <w:rPr>
          <w:color w:val="FF0000"/>
          <w:sz w:val="20"/>
          <w:szCs w:val="20"/>
        </w:rPr>
        <w:t>/</w:t>
      </w:r>
      <w:proofErr w:type="spellStart"/>
      <w:r w:rsidR="00CC5FE4" w:rsidRPr="00776838">
        <w:rPr>
          <w:color w:val="FF0000"/>
          <w:sz w:val="20"/>
          <w:szCs w:val="20"/>
        </w:rPr>
        <w:t>aaaa</w:t>
      </w:r>
      <w:proofErr w:type="spellEnd"/>
      <w:r>
        <w:rPr>
          <w:color w:val="000000"/>
          <w:sz w:val="20"/>
          <w:szCs w:val="20"/>
        </w:rPr>
        <w:t xml:space="preserve"> a </w:t>
      </w:r>
      <w:proofErr w:type="spellStart"/>
      <w:r w:rsidR="00CC5FE4" w:rsidRPr="00776838">
        <w:rPr>
          <w:color w:val="FF0000"/>
          <w:sz w:val="20"/>
          <w:szCs w:val="20"/>
        </w:rPr>
        <w:t>dd</w:t>
      </w:r>
      <w:proofErr w:type="spellEnd"/>
      <w:r w:rsidRPr="00776838">
        <w:rPr>
          <w:color w:val="FF0000"/>
          <w:sz w:val="20"/>
          <w:szCs w:val="20"/>
        </w:rPr>
        <w:t>/</w:t>
      </w:r>
      <w:r w:rsidR="00CC5FE4" w:rsidRPr="00776838">
        <w:rPr>
          <w:color w:val="FF0000"/>
          <w:sz w:val="20"/>
          <w:szCs w:val="20"/>
        </w:rPr>
        <w:t>mm</w:t>
      </w:r>
      <w:r w:rsidRPr="00776838">
        <w:rPr>
          <w:color w:val="FF0000"/>
          <w:sz w:val="20"/>
          <w:szCs w:val="20"/>
        </w:rPr>
        <w:t>/</w:t>
      </w:r>
      <w:proofErr w:type="spellStart"/>
      <w:r w:rsidR="00CC5FE4" w:rsidRPr="00776838">
        <w:rPr>
          <w:color w:val="FF0000"/>
          <w:sz w:val="20"/>
          <w:szCs w:val="20"/>
        </w:rPr>
        <w:t>aaaa</w:t>
      </w:r>
      <w:proofErr w:type="spellEnd"/>
      <w:r w:rsidRPr="00776838">
        <w:rPr>
          <w:color w:val="FF0000"/>
          <w:sz w:val="20"/>
          <w:szCs w:val="20"/>
        </w:rPr>
        <w:t xml:space="preserve"> </w:t>
      </w:r>
      <w:r>
        <w:rPr>
          <w:color w:val="000000"/>
          <w:sz w:val="20"/>
          <w:szCs w:val="20"/>
        </w:rPr>
        <w:t>(</w:t>
      </w:r>
      <w:r w:rsidR="00CC5FE4">
        <w:rPr>
          <w:color w:val="000000"/>
          <w:sz w:val="20"/>
          <w:szCs w:val="20"/>
        </w:rPr>
        <w:t>30 dias</w:t>
      </w:r>
      <w:r w:rsidR="00776838">
        <w:rPr>
          <w:color w:val="000000"/>
          <w:sz w:val="20"/>
          <w:szCs w:val="20"/>
        </w:rPr>
        <w:t>)</w:t>
      </w:r>
    </w:p>
    <w:p w14:paraId="00000011" w14:textId="77777777" w:rsidR="00044249" w:rsidRDefault="009E5A4B">
      <w:pPr>
        <w:pStyle w:val="Ttulo1"/>
        <w:numPr>
          <w:ilvl w:val="1"/>
          <w:numId w:val="3"/>
        </w:numPr>
        <w:tabs>
          <w:tab w:val="left" w:pos="567"/>
        </w:tabs>
        <w:ind w:hanging="176"/>
      </w:pPr>
      <w:r>
        <w:t>Modalidades de Inscrição:</w:t>
      </w:r>
    </w:p>
    <w:p w14:paraId="00000012" w14:textId="29E6C414" w:rsidR="00044249" w:rsidRDefault="009E5A4B">
      <w:pPr>
        <w:numPr>
          <w:ilvl w:val="2"/>
          <w:numId w:val="3"/>
        </w:numPr>
        <w:pBdr>
          <w:top w:val="nil"/>
          <w:left w:val="nil"/>
          <w:bottom w:val="nil"/>
          <w:right w:val="nil"/>
          <w:between w:val="nil"/>
        </w:pBdr>
        <w:tabs>
          <w:tab w:val="left" w:pos="1276"/>
        </w:tabs>
        <w:spacing w:before="1"/>
        <w:ind w:left="1418" w:right="116" w:hanging="567"/>
        <w:jc w:val="both"/>
        <w:rPr>
          <w:color w:val="000000"/>
          <w:sz w:val="20"/>
          <w:szCs w:val="20"/>
        </w:rPr>
      </w:pPr>
      <w:r>
        <w:rPr>
          <w:color w:val="000000"/>
          <w:sz w:val="20"/>
          <w:szCs w:val="20"/>
        </w:rPr>
        <w:t xml:space="preserve">As inscrições </w:t>
      </w:r>
      <w:r w:rsidR="00776838">
        <w:rPr>
          <w:color w:val="000000"/>
          <w:sz w:val="20"/>
          <w:szCs w:val="20"/>
        </w:rPr>
        <w:t>poderão</w:t>
      </w:r>
      <w:r>
        <w:rPr>
          <w:color w:val="000000"/>
          <w:sz w:val="20"/>
          <w:szCs w:val="20"/>
        </w:rPr>
        <w:t xml:space="preserve"> ser realizadas </w:t>
      </w:r>
      <w:r w:rsidR="00776838">
        <w:rPr>
          <w:color w:val="000000"/>
          <w:sz w:val="20"/>
          <w:szCs w:val="20"/>
        </w:rPr>
        <w:t>presencialmente na secretária do PPGCN de segunda a sexta-feira (de 9:00 H as 12:00 H e de 14:00 as 16:00 H) ou</w:t>
      </w:r>
      <w:r>
        <w:rPr>
          <w:color w:val="000000"/>
          <w:sz w:val="20"/>
          <w:szCs w:val="20"/>
        </w:rPr>
        <w:t xml:space="preserve"> via correio eletrônico (e-mail) </w:t>
      </w:r>
      <w:proofErr w:type="spellStart"/>
      <w:r>
        <w:rPr>
          <w:color w:val="000000"/>
          <w:sz w:val="20"/>
          <w:szCs w:val="20"/>
        </w:rPr>
        <w:t>ate</w:t>
      </w:r>
      <w:proofErr w:type="spellEnd"/>
      <w:r>
        <w:rPr>
          <w:color w:val="000000"/>
          <w:sz w:val="20"/>
          <w:szCs w:val="20"/>
        </w:rPr>
        <w:t xml:space="preserve">́ </w:t>
      </w:r>
      <w:r w:rsidR="00776838">
        <w:rPr>
          <w:color w:val="000000"/>
          <w:sz w:val="20"/>
          <w:szCs w:val="20"/>
        </w:rPr>
        <w:t>as 23:55 H da</w:t>
      </w:r>
      <w:r>
        <w:rPr>
          <w:color w:val="000000"/>
          <w:sz w:val="20"/>
          <w:szCs w:val="20"/>
        </w:rPr>
        <w:t xml:space="preserve"> data </w:t>
      </w:r>
      <w:r w:rsidR="00776838">
        <w:rPr>
          <w:color w:val="000000"/>
          <w:sz w:val="20"/>
          <w:szCs w:val="20"/>
        </w:rPr>
        <w:t xml:space="preserve">limite para </w:t>
      </w:r>
      <w:r>
        <w:rPr>
          <w:color w:val="000000"/>
          <w:sz w:val="20"/>
          <w:szCs w:val="20"/>
        </w:rPr>
        <w:t>inscrição de acordo com o item 2.</w:t>
      </w:r>
      <w:r w:rsidR="00721888">
        <w:rPr>
          <w:color w:val="000000"/>
          <w:sz w:val="20"/>
          <w:szCs w:val="20"/>
        </w:rPr>
        <w:t>1</w:t>
      </w:r>
      <w:r>
        <w:rPr>
          <w:color w:val="000000"/>
          <w:sz w:val="20"/>
          <w:szCs w:val="20"/>
        </w:rPr>
        <w:t xml:space="preserve">, por meio de envio de mensagem para o endereço eletrônico: </w:t>
      </w:r>
      <w:hyperlink r:id="rId9">
        <w:r>
          <w:rPr>
            <w:b/>
            <w:color w:val="0000FF"/>
            <w:sz w:val="20"/>
            <w:szCs w:val="20"/>
            <w:u w:val="single"/>
          </w:rPr>
          <w:t>pg</w:t>
        </w:r>
        <w:r>
          <w:rPr>
            <w:b/>
            <w:color w:val="0000FF"/>
            <w:sz w:val="20"/>
            <w:szCs w:val="20"/>
            <w:u w:val="single"/>
          </w:rPr>
          <w:t>cn@uenf.br</w:t>
        </w:r>
      </w:hyperlink>
      <w:r>
        <w:rPr>
          <w:color w:val="000000"/>
          <w:sz w:val="20"/>
          <w:szCs w:val="20"/>
        </w:rPr>
        <w:t xml:space="preserve">,  assunto: </w:t>
      </w:r>
      <w:r>
        <w:rPr>
          <w:b/>
          <w:color w:val="000000"/>
          <w:sz w:val="20"/>
          <w:szCs w:val="20"/>
        </w:rPr>
        <w:t>Seleção PGCN Mestrado ou Seleção PGCN Doutorado 202</w:t>
      </w:r>
      <w:r w:rsidR="00721888" w:rsidRPr="00721888">
        <w:rPr>
          <w:b/>
          <w:color w:val="FF0000"/>
          <w:sz w:val="20"/>
          <w:szCs w:val="20"/>
        </w:rPr>
        <w:t>X</w:t>
      </w:r>
      <w:r>
        <w:rPr>
          <w:b/>
          <w:color w:val="000000"/>
          <w:sz w:val="20"/>
          <w:szCs w:val="20"/>
        </w:rPr>
        <w:t>/</w:t>
      </w:r>
      <w:r w:rsidR="00721888" w:rsidRPr="00721888">
        <w:rPr>
          <w:b/>
          <w:color w:val="FF0000"/>
          <w:sz w:val="20"/>
          <w:szCs w:val="20"/>
        </w:rPr>
        <w:t>X</w:t>
      </w:r>
      <w:r>
        <w:rPr>
          <w:b/>
          <w:color w:val="000000"/>
          <w:sz w:val="20"/>
          <w:szCs w:val="20"/>
        </w:rPr>
        <w:t xml:space="preserve"> – Nome do (a) candidato(a) </w:t>
      </w:r>
      <w:r>
        <w:rPr>
          <w:color w:val="000000"/>
          <w:sz w:val="20"/>
          <w:szCs w:val="20"/>
        </w:rPr>
        <w:t>contendo em anexo  os arquivos de documentos de acordo com as instruções do item 2.2.2.</w:t>
      </w:r>
    </w:p>
    <w:p w14:paraId="00000013" w14:textId="45A0AC20" w:rsidR="00044249" w:rsidRDefault="009E5A4B">
      <w:pPr>
        <w:numPr>
          <w:ilvl w:val="2"/>
          <w:numId w:val="3"/>
        </w:numPr>
        <w:pBdr>
          <w:top w:val="nil"/>
          <w:left w:val="nil"/>
          <w:bottom w:val="nil"/>
          <w:right w:val="nil"/>
          <w:between w:val="nil"/>
        </w:pBdr>
        <w:tabs>
          <w:tab w:val="left" w:pos="1276"/>
        </w:tabs>
        <w:spacing w:before="1"/>
        <w:ind w:left="1418" w:right="116" w:hanging="567"/>
        <w:jc w:val="both"/>
      </w:pPr>
      <w:r>
        <w:rPr>
          <w:color w:val="000000"/>
          <w:sz w:val="20"/>
          <w:szCs w:val="20"/>
        </w:rPr>
        <w:t>N</w:t>
      </w:r>
      <w:r>
        <w:rPr>
          <w:color w:val="000000"/>
          <w:sz w:val="20"/>
          <w:szCs w:val="20"/>
        </w:rPr>
        <w:t>o ato da inscrição, os candidatos deverão</w:t>
      </w:r>
      <w:r w:rsidR="008320B8">
        <w:rPr>
          <w:color w:val="000000"/>
          <w:sz w:val="20"/>
          <w:szCs w:val="20"/>
        </w:rPr>
        <w:t xml:space="preserve"> entregar pessoalmente os formulários e cópias dos formulários e documentos</w:t>
      </w:r>
      <w:r>
        <w:rPr>
          <w:color w:val="000000"/>
          <w:sz w:val="20"/>
          <w:szCs w:val="20"/>
        </w:rPr>
        <w:t xml:space="preserve"> </w:t>
      </w:r>
      <w:r w:rsidR="008320B8">
        <w:rPr>
          <w:color w:val="000000"/>
          <w:sz w:val="20"/>
          <w:szCs w:val="20"/>
        </w:rPr>
        <w:t xml:space="preserve">abaixo relacionados ou, caso tenham optado pela inscrição via correio eletrônico deverão </w:t>
      </w:r>
      <w:r>
        <w:rPr>
          <w:color w:val="000000"/>
          <w:sz w:val="20"/>
          <w:szCs w:val="20"/>
        </w:rPr>
        <w:t xml:space="preserve">encaminhar para </w:t>
      </w:r>
      <w:hyperlink r:id="rId10">
        <w:r>
          <w:rPr>
            <w:color w:val="000000"/>
          </w:rPr>
          <w:t>pgcn@uenf.br</w:t>
        </w:r>
      </w:hyperlink>
      <w:r>
        <w:rPr>
          <w:color w:val="000000"/>
          <w:sz w:val="20"/>
          <w:szCs w:val="20"/>
        </w:rPr>
        <w:t xml:space="preserve">  5 arquivos (mestrado) ou 6 arquivos (doutorado) em formato PDF de acordo com as orientações abaixo.  Em virtude de possíveis problemas referentes ao encaminhamento de anexos em uma única mensagem, os candidatos poderão enviar os documentos solicitados em</w:t>
      </w:r>
      <w:r>
        <w:rPr>
          <w:color w:val="000000"/>
          <w:sz w:val="20"/>
          <w:szCs w:val="20"/>
        </w:rPr>
        <w:t xml:space="preserve"> até 3 mensagens desde que o envio ocorra na mesma data e em horários consecutivos (dentro de um período máximo de até uma hora após o envio da primeira mensagem, explicitando no assunto: Seleção PGCN Mestrado ou Seleção PGCN Doutorado 2021/1 – Nome do (a)</w:t>
      </w:r>
      <w:r>
        <w:rPr>
          <w:color w:val="000000"/>
          <w:sz w:val="20"/>
          <w:szCs w:val="20"/>
        </w:rPr>
        <w:t xml:space="preserve"> candidato(a) - envio X (onde X = 1, 2 ou 3).  Formulários, Modelos e Instruções diversas indicados por </w:t>
      </w:r>
      <w:proofErr w:type="gramStart"/>
      <w:r>
        <w:rPr>
          <w:color w:val="000000"/>
          <w:sz w:val="20"/>
          <w:szCs w:val="20"/>
        </w:rPr>
        <w:t>asterisco(</w:t>
      </w:r>
      <w:proofErr w:type="gramEnd"/>
      <w:r>
        <w:rPr>
          <w:color w:val="000000"/>
          <w:sz w:val="20"/>
          <w:szCs w:val="20"/>
        </w:rPr>
        <w:t>*)  podem ser obtidos no sítio eletrônico do Programa utilizando o seguinte endereço:</w:t>
      </w:r>
      <w:hyperlink r:id="rId11">
        <w:r>
          <w:rPr>
            <w:color w:val="000000"/>
          </w:rPr>
          <w:t>http://uenf.br/posgraduacao/ciencias-naturais/editais-e-processos-seletivos/</w:t>
        </w:r>
      </w:hyperlink>
    </w:p>
    <w:p w14:paraId="00000014" w14:textId="77777777" w:rsidR="00044249" w:rsidRDefault="00044249">
      <w:pPr>
        <w:pBdr>
          <w:top w:val="nil"/>
          <w:left w:val="nil"/>
          <w:bottom w:val="nil"/>
          <w:right w:val="nil"/>
          <w:between w:val="nil"/>
        </w:pBdr>
        <w:spacing w:before="1"/>
        <w:rPr>
          <w:color w:val="000000"/>
          <w:sz w:val="20"/>
          <w:szCs w:val="20"/>
        </w:rPr>
      </w:pPr>
    </w:p>
    <w:p w14:paraId="00000015" w14:textId="7B693AF5" w:rsidR="00044249" w:rsidRDefault="009B56D4">
      <w:pPr>
        <w:pBdr>
          <w:top w:val="nil"/>
          <w:left w:val="nil"/>
          <w:bottom w:val="nil"/>
          <w:right w:val="nil"/>
          <w:between w:val="nil"/>
        </w:pBdr>
        <w:spacing w:before="1"/>
        <w:ind w:left="851" w:hanging="284"/>
        <w:rPr>
          <w:b/>
          <w:color w:val="000000"/>
          <w:sz w:val="20"/>
          <w:szCs w:val="20"/>
        </w:rPr>
      </w:pPr>
      <w:r>
        <w:rPr>
          <w:b/>
          <w:color w:val="000000"/>
          <w:sz w:val="20"/>
          <w:szCs w:val="20"/>
        </w:rPr>
        <w:t xml:space="preserve">1 - </w:t>
      </w:r>
      <w:r w:rsidR="008320B8">
        <w:rPr>
          <w:b/>
          <w:color w:val="000000"/>
          <w:sz w:val="20"/>
          <w:szCs w:val="20"/>
        </w:rPr>
        <w:t xml:space="preserve">Inscrição: Formulário 1 ou </w:t>
      </w:r>
      <w:r w:rsidR="009E5A4B">
        <w:rPr>
          <w:b/>
          <w:color w:val="000000"/>
          <w:sz w:val="20"/>
          <w:szCs w:val="20"/>
        </w:rPr>
        <w:t>A</w:t>
      </w:r>
      <w:r>
        <w:rPr>
          <w:b/>
          <w:color w:val="000000"/>
          <w:sz w:val="20"/>
          <w:szCs w:val="20"/>
        </w:rPr>
        <w:t xml:space="preserve">rquivo anexo </w:t>
      </w:r>
      <w:r w:rsidR="009E5A4B">
        <w:rPr>
          <w:b/>
          <w:color w:val="000000"/>
          <w:sz w:val="20"/>
          <w:szCs w:val="20"/>
        </w:rPr>
        <w:t>1</w:t>
      </w:r>
      <w:r w:rsidR="009E5A4B">
        <w:rPr>
          <w:b/>
          <w:color w:val="000000"/>
          <w:sz w:val="20"/>
          <w:szCs w:val="20"/>
        </w:rPr>
        <w:t xml:space="preserve"> (</w:t>
      </w:r>
      <w:r w:rsidR="008320B8">
        <w:rPr>
          <w:b/>
          <w:color w:val="000000"/>
          <w:sz w:val="20"/>
          <w:szCs w:val="20"/>
        </w:rPr>
        <w:t xml:space="preserve">nomear </w:t>
      </w:r>
      <w:r w:rsidR="00D01093">
        <w:rPr>
          <w:b/>
          <w:color w:val="000000"/>
          <w:sz w:val="20"/>
          <w:szCs w:val="20"/>
        </w:rPr>
        <w:t xml:space="preserve">arquivo </w:t>
      </w:r>
      <w:r w:rsidR="008320B8">
        <w:rPr>
          <w:b/>
          <w:color w:val="000000"/>
          <w:sz w:val="20"/>
          <w:szCs w:val="20"/>
        </w:rPr>
        <w:t xml:space="preserve">como: </w:t>
      </w:r>
      <w:r w:rsidR="009E5A4B">
        <w:rPr>
          <w:b/>
          <w:color w:val="000000"/>
          <w:sz w:val="20"/>
          <w:szCs w:val="20"/>
        </w:rPr>
        <w:t>Formulário-1-PGCN-202</w:t>
      </w:r>
      <w:r w:rsidR="008320B8" w:rsidRPr="008320B8">
        <w:rPr>
          <w:b/>
          <w:color w:val="FF0000"/>
          <w:sz w:val="20"/>
          <w:szCs w:val="20"/>
        </w:rPr>
        <w:t>X</w:t>
      </w:r>
      <w:r w:rsidR="009E5A4B">
        <w:rPr>
          <w:b/>
          <w:color w:val="000000"/>
          <w:sz w:val="20"/>
          <w:szCs w:val="20"/>
        </w:rPr>
        <w:t>/</w:t>
      </w:r>
      <w:r w:rsidR="008320B8" w:rsidRPr="008320B8">
        <w:rPr>
          <w:b/>
          <w:color w:val="FF0000"/>
          <w:sz w:val="20"/>
          <w:szCs w:val="20"/>
        </w:rPr>
        <w:t>X</w:t>
      </w:r>
      <w:r w:rsidR="009E5A4B">
        <w:rPr>
          <w:b/>
          <w:color w:val="000000"/>
          <w:sz w:val="20"/>
          <w:szCs w:val="20"/>
        </w:rPr>
        <w:t xml:space="preserve"> – Nome do (a) candidato(a))</w:t>
      </w:r>
      <w:r w:rsidR="008320B8">
        <w:rPr>
          <w:b/>
          <w:color w:val="000000"/>
          <w:sz w:val="20"/>
          <w:szCs w:val="20"/>
        </w:rPr>
        <w:t>:</w:t>
      </w:r>
    </w:p>
    <w:p w14:paraId="00000016" w14:textId="77777777" w:rsidR="00044249" w:rsidRDefault="009E5A4B">
      <w:pPr>
        <w:numPr>
          <w:ilvl w:val="0"/>
          <w:numId w:val="2"/>
        </w:numPr>
        <w:pBdr>
          <w:top w:val="nil"/>
          <w:left w:val="nil"/>
          <w:bottom w:val="nil"/>
          <w:right w:val="nil"/>
          <w:between w:val="nil"/>
        </w:pBdr>
        <w:tabs>
          <w:tab w:val="left" w:pos="851"/>
        </w:tabs>
        <w:spacing w:line="276" w:lineRule="auto"/>
        <w:ind w:left="567" w:firstLine="0"/>
        <w:jc w:val="both"/>
        <w:rPr>
          <w:color w:val="000000"/>
          <w:sz w:val="20"/>
          <w:szCs w:val="20"/>
        </w:rPr>
      </w:pPr>
      <w:r>
        <w:rPr>
          <w:color w:val="000000"/>
          <w:sz w:val="20"/>
          <w:szCs w:val="20"/>
        </w:rPr>
        <w:t xml:space="preserve">Formulário 1* </w:t>
      </w:r>
      <w:proofErr w:type="gramStart"/>
      <w:r>
        <w:rPr>
          <w:color w:val="000000"/>
          <w:sz w:val="20"/>
          <w:szCs w:val="20"/>
        </w:rPr>
        <w:t>-  Inscrição</w:t>
      </w:r>
      <w:proofErr w:type="gramEnd"/>
      <w:r>
        <w:rPr>
          <w:color w:val="000000"/>
          <w:sz w:val="20"/>
          <w:szCs w:val="20"/>
        </w:rPr>
        <w:t xml:space="preserve"> (Indique apenas uma Linha de Pesquisa)</w:t>
      </w:r>
    </w:p>
    <w:p w14:paraId="00000017" w14:textId="3AF7E6BF" w:rsidR="00044249" w:rsidRDefault="009B56D4">
      <w:pPr>
        <w:pBdr>
          <w:top w:val="nil"/>
          <w:left w:val="nil"/>
          <w:bottom w:val="nil"/>
          <w:right w:val="nil"/>
          <w:between w:val="nil"/>
        </w:pBdr>
        <w:spacing w:before="1"/>
        <w:ind w:left="709" w:hanging="142"/>
        <w:rPr>
          <w:b/>
          <w:color w:val="000000"/>
          <w:sz w:val="20"/>
          <w:szCs w:val="20"/>
        </w:rPr>
      </w:pPr>
      <w:r>
        <w:rPr>
          <w:b/>
          <w:color w:val="000000"/>
          <w:sz w:val="20"/>
          <w:szCs w:val="20"/>
        </w:rPr>
        <w:t xml:space="preserve">2 - </w:t>
      </w:r>
      <w:r w:rsidR="008320B8">
        <w:rPr>
          <w:b/>
          <w:color w:val="000000"/>
          <w:sz w:val="20"/>
          <w:szCs w:val="20"/>
        </w:rPr>
        <w:t xml:space="preserve">Opção de vaga e orientação: Formulário 2 ou </w:t>
      </w:r>
      <w:r w:rsidR="009E5A4B">
        <w:rPr>
          <w:b/>
          <w:color w:val="000000"/>
          <w:sz w:val="20"/>
          <w:szCs w:val="20"/>
        </w:rPr>
        <w:t>A</w:t>
      </w:r>
      <w:r>
        <w:rPr>
          <w:b/>
          <w:color w:val="000000"/>
          <w:sz w:val="20"/>
          <w:szCs w:val="20"/>
        </w:rPr>
        <w:t>rquivo anexo</w:t>
      </w:r>
      <w:r w:rsidR="009E5A4B">
        <w:rPr>
          <w:b/>
          <w:color w:val="000000"/>
          <w:sz w:val="20"/>
          <w:szCs w:val="20"/>
        </w:rPr>
        <w:t xml:space="preserve"> </w:t>
      </w:r>
      <w:proofErr w:type="gramStart"/>
      <w:r w:rsidR="009E5A4B">
        <w:rPr>
          <w:b/>
          <w:color w:val="000000"/>
          <w:sz w:val="20"/>
          <w:szCs w:val="20"/>
        </w:rPr>
        <w:t xml:space="preserve">2 </w:t>
      </w:r>
      <w:r w:rsidR="009E5A4B">
        <w:rPr>
          <w:b/>
          <w:color w:val="000000"/>
          <w:sz w:val="20"/>
          <w:szCs w:val="20"/>
        </w:rPr>
        <w:t xml:space="preserve"> (</w:t>
      </w:r>
      <w:proofErr w:type="gramEnd"/>
      <w:r w:rsidR="008320B8">
        <w:rPr>
          <w:b/>
          <w:color w:val="000000"/>
          <w:sz w:val="20"/>
          <w:szCs w:val="20"/>
        </w:rPr>
        <w:t xml:space="preserve">nomear </w:t>
      </w:r>
      <w:r w:rsidR="00D01093">
        <w:rPr>
          <w:b/>
          <w:color w:val="000000"/>
          <w:sz w:val="20"/>
          <w:szCs w:val="20"/>
        </w:rPr>
        <w:t xml:space="preserve">arquivo </w:t>
      </w:r>
      <w:r w:rsidR="008320B8">
        <w:rPr>
          <w:b/>
          <w:color w:val="000000"/>
          <w:sz w:val="20"/>
          <w:szCs w:val="20"/>
        </w:rPr>
        <w:t xml:space="preserve">como: </w:t>
      </w:r>
      <w:r w:rsidR="009E5A4B">
        <w:rPr>
          <w:b/>
          <w:color w:val="000000"/>
          <w:sz w:val="20"/>
          <w:szCs w:val="20"/>
        </w:rPr>
        <w:t>Formulário-2-PGCN-202</w:t>
      </w:r>
      <w:r w:rsidR="008320B8" w:rsidRPr="008320B8">
        <w:rPr>
          <w:b/>
          <w:color w:val="FF0000"/>
          <w:sz w:val="20"/>
          <w:szCs w:val="20"/>
        </w:rPr>
        <w:t>X</w:t>
      </w:r>
      <w:r w:rsidR="009E5A4B">
        <w:rPr>
          <w:b/>
          <w:color w:val="000000"/>
          <w:sz w:val="20"/>
          <w:szCs w:val="20"/>
        </w:rPr>
        <w:t>/</w:t>
      </w:r>
      <w:r w:rsidR="008320B8" w:rsidRPr="008320B8">
        <w:rPr>
          <w:b/>
          <w:color w:val="FF0000"/>
          <w:sz w:val="20"/>
          <w:szCs w:val="20"/>
        </w:rPr>
        <w:t>X</w:t>
      </w:r>
      <w:r w:rsidR="009E5A4B">
        <w:rPr>
          <w:b/>
          <w:color w:val="000000"/>
          <w:sz w:val="20"/>
          <w:szCs w:val="20"/>
        </w:rPr>
        <w:t xml:space="preserve"> – Nome </w:t>
      </w:r>
      <w:r w:rsidR="00BF2E3A">
        <w:rPr>
          <w:b/>
          <w:color w:val="000000"/>
          <w:sz w:val="20"/>
          <w:szCs w:val="20"/>
        </w:rPr>
        <w:t xml:space="preserve">completo </w:t>
      </w:r>
      <w:r w:rsidR="009E5A4B">
        <w:rPr>
          <w:b/>
          <w:color w:val="000000"/>
          <w:sz w:val="20"/>
          <w:szCs w:val="20"/>
        </w:rPr>
        <w:t>do (a) candidato(a))</w:t>
      </w:r>
      <w:r w:rsidR="008320B8">
        <w:rPr>
          <w:b/>
          <w:color w:val="000000"/>
          <w:sz w:val="20"/>
          <w:szCs w:val="20"/>
        </w:rPr>
        <w:t>:</w:t>
      </w:r>
    </w:p>
    <w:p w14:paraId="00000018" w14:textId="77777777" w:rsidR="00044249" w:rsidRDefault="009E5A4B">
      <w:pPr>
        <w:numPr>
          <w:ilvl w:val="0"/>
          <w:numId w:val="2"/>
        </w:numPr>
        <w:pBdr>
          <w:top w:val="nil"/>
          <w:left w:val="nil"/>
          <w:bottom w:val="nil"/>
          <w:right w:val="nil"/>
          <w:between w:val="nil"/>
        </w:pBdr>
        <w:tabs>
          <w:tab w:val="left" w:pos="851"/>
        </w:tabs>
        <w:spacing w:line="276" w:lineRule="auto"/>
        <w:ind w:left="567" w:firstLine="0"/>
        <w:jc w:val="both"/>
        <w:rPr>
          <w:color w:val="000000"/>
          <w:sz w:val="20"/>
          <w:szCs w:val="20"/>
        </w:rPr>
      </w:pPr>
      <w:r>
        <w:rPr>
          <w:color w:val="000000"/>
          <w:sz w:val="20"/>
          <w:szCs w:val="20"/>
        </w:rPr>
        <w:t xml:space="preserve">Formulário 2* </w:t>
      </w:r>
      <w:proofErr w:type="gramStart"/>
      <w:r>
        <w:rPr>
          <w:color w:val="000000"/>
          <w:sz w:val="20"/>
          <w:szCs w:val="20"/>
        </w:rPr>
        <w:t>-  Opção</w:t>
      </w:r>
      <w:proofErr w:type="gramEnd"/>
      <w:r>
        <w:rPr>
          <w:color w:val="000000"/>
          <w:sz w:val="20"/>
          <w:szCs w:val="20"/>
        </w:rPr>
        <w:t xml:space="preserve"> de vaga e orientação  (escolha apenas uma Linha de Pesquisa/orientação/tem</w:t>
      </w:r>
      <w:r>
        <w:rPr>
          <w:color w:val="000000"/>
          <w:sz w:val="20"/>
          <w:szCs w:val="20"/>
        </w:rPr>
        <w:t>a)</w:t>
      </w:r>
    </w:p>
    <w:p w14:paraId="00000019" w14:textId="19B6D41D" w:rsidR="00044249" w:rsidRDefault="009B56D4">
      <w:pPr>
        <w:pBdr>
          <w:top w:val="nil"/>
          <w:left w:val="nil"/>
          <w:bottom w:val="nil"/>
          <w:right w:val="nil"/>
          <w:between w:val="nil"/>
        </w:pBdr>
        <w:spacing w:before="1"/>
        <w:ind w:left="1701" w:hanging="1134"/>
        <w:rPr>
          <w:b/>
          <w:color w:val="000000"/>
          <w:sz w:val="20"/>
          <w:szCs w:val="20"/>
        </w:rPr>
      </w:pPr>
      <w:r>
        <w:rPr>
          <w:b/>
          <w:color w:val="000000"/>
          <w:sz w:val="20"/>
          <w:szCs w:val="20"/>
        </w:rPr>
        <w:t xml:space="preserve">3 - Cópia da </w:t>
      </w:r>
      <w:r w:rsidR="009E5A4B">
        <w:rPr>
          <w:b/>
          <w:color w:val="000000"/>
          <w:sz w:val="20"/>
          <w:szCs w:val="20"/>
        </w:rPr>
        <w:t xml:space="preserve">Documentação dos itens “c” até “f” </w:t>
      </w:r>
      <w:r>
        <w:rPr>
          <w:b/>
          <w:color w:val="000000"/>
          <w:sz w:val="20"/>
          <w:szCs w:val="20"/>
        </w:rPr>
        <w:t xml:space="preserve">ou Arquivo anexo 3 </w:t>
      </w:r>
      <w:r w:rsidR="009E5A4B">
        <w:rPr>
          <w:b/>
          <w:color w:val="000000"/>
          <w:sz w:val="20"/>
          <w:szCs w:val="20"/>
        </w:rPr>
        <w:t>(nesta ordem - cada item iniciando em uma nova página</w:t>
      </w:r>
      <w:r>
        <w:rPr>
          <w:b/>
          <w:color w:val="000000"/>
          <w:sz w:val="20"/>
          <w:szCs w:val="20"/>
        </w:rPr>
        <w:t xml:space="preserve"> - nomear </w:t>
      </w:r>
      <w:r w:rsidR="00D01093">
        <w:rPr>
          <w:b/>
          <w:color w:val="000000"/>
          <w:sz w:val="20"/>
          <w:szCs w:val="20"/>
        </w:rPr>
        <w:t xml:space="preserve">arquivo </w:t>
      </w:r>
      <w:r>
        <w:rPr>
          <w:b/>
          <w:color w:val="000000"/>
          <w:sz w:val="20"/>
          <w:szCs w:val="20"/>
        </w:rPr>
        <w:t xml:space="preserve">como: </w:t>
      </w:r>
      <w:r w:rsidR="009E5A4B">
        <w:rPr>
          <w:b/>
          <w:color w:val="000000"/>
          <w:sz w:val="20"/>
          <w:szCs w:val="20"/>
        </w:rPr>
        <w:t xml:space="preserve">Documentação-PGCN-2021/1 – Nome </w:t>
      </w:r>
      <w:r w:rsidR="00BF2E3A">
        <w:rPr>
          <w:b/>
          <w:color w:val="000000"/>
          <w:sz w:val="20"/>
          <w:szCs w:val="20"/>
        </w:rPr>
        <w:t xml:space="preserve">completo </w:t>
      </w:r>
      <w:r w:rsidR="009E5A4B">
        <w:rPr>
          <w:b/>
          <w:color w:val="000000"/>
          <w:sz w:val="20"/>
          <w:szCs w:val="20"/>
        </w:rPr>
        <w:t>do (a) candidato(a))</w:t>
      </w:r>
    </w:p>
    <w:p w14:paraId="0000001A" w14:textId="77777777" w:rsidR="00044249" w:rsidRDefault="009E5A4B">
      <w:pPr>
        <w:numPr>
          <w:ilvl w:val="0"/>
          <w:numId w:val="2"/>
        </w:numPr>
        <w:pBdr>
          <w:top w:val="nil"/>
          <w:left w:val="nil"/>
          <w:bottom w:val="nil"/>
          <w:right w:val="nil"/>
          <w:between w:val="nil"/>
        </w:pBdr>
        <w:tabs>
          <w:tab w:val="left" w:pos="851"/>
        </w:tabs>
        <w:spacing w:line="229" w:lineRule="auto"/>
        <w:ind w:left="567" w:firstLine="0"/>
        <w:jc w:val="both"/>
        <w:rPr>
          <w:color w:val="000000"/>
          <w:sz w:val="20"/>
          <w:szCs w:val="20"/>
        </w:rPr>
      </w:pPr>
      <w:r>
        <w:rPr>
          <w:color w:val="000000"/>
          <w:sz w:val="20"/>
          <w:szCs w:val="20"/>
        </w:rPr>
        <w:t>Diploma de curso superior com duração plena ou documento equivalente (cópia frente e verso);</w:t>
      </w:r>
    </w:p>
    <w:p w14:paraId="0000001B" w14:textId="77777777" w:rsidR="00044249" w:rsidRDefault="009E5A4B">
      <w:pPr>
        <w:numPr>
          <w:ilvl w:val="0"/>
          <w:numId w:val="2"/>
        </w:numPr>
        <w:pBdr>
          <w:top w:val="nil"/>
          <w:left w:val="nil"/>
          <w:bottom w:val="nil"/>
          <w:right w:val="nil"/>
          <w:between w:val="nil"/>
        </w:pBdr>
        <w:tabs>
          <w:tab w:val="left" w:pos="851"/>
        </w:tabs>
        <w:ind w:left="567" w:right="119" w:firstLine="0"/>
        <w:jc w:val="both"/>
        <w:rPr>
          <w:color w:val="000000"/>
          <w:sz w:val="20"/>
          <w:szCs w:val="20"/>
        </w:rPr>
      </w:pPr>
      <w:r>
        <w:rPr>
          <w:color w:val="000000"/>
          <w:sz w:val="20"/>
          <w:szCs w:val="20"/>
        </w:rPr>
        <w:t>Diploma de mestrado, ou documento equivalente (carta do orientador ou outro documento comprobatório devidamente datado, assinado e carimbado e em papel timbrado da</w:t>
      </w:r>
      <w:r>
        <w:rPr>
          <w:color w:val="000000"/>
          <w:sz w:val="20"/>
          <w:szCs w:val="20"/>
        </w:rPr>
        <w:t xml:space="preserve"> própria IES de origem, atestando a data de defesa da Dissertação), para os candidatos ao doutorado (cópia frente e verso);</w:t>
      </w:r>
    </w:p>
    <w:p w14:paraId="0000001C" w14:textId="77777777" w:rsidR="00044249" w:rsidRDefault="009E5A4B">
      <w:pPr>
        <w:numPr>
          <w:ilvl w:val="0"/>
          <w:numId w:val="2"/>
        </w:numPr>
        <w:pBdr>
          <w:top w:val="nil"/>
          <w:left w:val="nil"/>
          <w:bottom w:val="nil"/>
          <w:right w:val="nil"/>
          <w:between w:val="nil"/>
        </w:pBdr>
        <w:tabs>
          <w:tab w:val="left" w:pos="851"/>
        </w:tabs>
        <w:ind w:left="567" w:firstLine="0"/>
        <w:jc w:val="both"/>
        <w:rPr>
          <w:color w:val="000000"/>
          <w:sz w:val="20"/>
          <w:szCs w:val="20"/>
        </w:rPr>
      </w:pPr>
      <w:r>
        <w:rPr>
          <w:color w:val="000000"/>
          <w:sz w:val="20"/>
          <w:szCs w:val="20"/>
        </w:rPr>
        <w:t>Histórico escolar definitivo do curso superior para candidatos ao mestrado e ao doutorado (cópia frente e verso);</w:t>
      </w:r>
    </w:p>
    <w:p w14:paraId="0000001D" w14:textId="77777777" w:rsidR="00044249" w:rsidRDefault="009E5A4B">
      <w:pPr>
        <w:numPr>
          <w:ilvl w:val="0"/>
          <w:numId w:val="2"/>
        </w:numPr>
        <w:pBdr>
          <w:top w:val="nil"/>
          <w:left w:val="nil"/>
          <w:bottom w:val="nil"/>
          <w:right w:val="nil"/>
          <w:between w:val="nil"/>
        </w:pBdr>
        <w:tabs>
          <w:tab w:val="left" w:pos="851"/>
        </w:tabs>
        <w:ind w:left="567" w:firstLine="0"/>
        <w:jc w:val="both"/>
        <w:rPr>
          <w:color w:val="000000"/>
          <w:sz w:val="20"/>
          <w:szCs w:val="20"/>
        </w:rPr>
      </w:pPr>
      <w:r>
        <w:rPr>
          <w:color w:val="000000"/>
          <w:sz w:val="20"/>
          <w:szCs w:val="20"/>
        </w:rPr>
        <w:t xml:space="preserve">Histórico escolar </w:t>
      </w:r>
      <w:r>
        <w:rPr>
          <w:color w:val="000000"/>
          <w:sz w:val="20"/>
          <w:szCs w:val="20"/>
        </w:rPr>
        <w:t>definitivo do mestrado, para os candidatos ao doutorado (cópia ferente e verso);</w:t>
      </w:r>
    </w:p>
    <w:p w14:paraId="0000001E" w14:textId="1779280E" w:rsidR="00044249" w:rsidRDefault="009B56D4">
      <w:pPr>
        <w:pBdr>
          <w:top w:val="nil"/>
          <w:left w:val="nil"/>
          <w:bottom w:val="nil"/>
          <w:right w:val="nil"/>
          <w:between w:val="nil"/>
        </w:pBdr>
        <w:spacing w:before="1"/>
        <w:ind w:left="1701" w:hanging="1134"/>
        <w:rPr>
          <w:b/>
          <w:color w:val="000000"/>
          <w:sz w:val="20"/>
          <w:szCs w:val="20"/>
        </w:rPr>
      </w:pPr>
      <w:r>
        <w:rPr>
          <w:b/>
          <w:color w:val="000000"/>
          <w:sz w:val="20"/>
          <w:szCs w:val="20"/>
        </w:rPr>
        <w:t xml:space="preserve">4 - Cópia da documentação dos itens </w:t>
      </w:r>
      <w:r w:rsidR="009E5A4B">
        <w:rPr>
          <w:b/>
          <w:color w:val="000000"/>
          <w:sz w:val="20"/>
          <w:szCs w:val="20"/>
        </w:rPr>
        <w:t xml:space="preserve">“g” e “h” </w:t>
      </w:r>
      <w:r>
        <w:rPr>
          <w:b/>
          <w:color w:val="000000"/>
          <w:sz w:val="20"/>
          <w:szCs w:val="20"/>
        </w:rPr>
        <w:t xml:space="preserve">ou Arquivo anexo 4 </w:t>
      </w:r>
      <w:proofErr w:type="gramStart"/>
      <w:r w:rsidR="009E5A4B">
        <w:rPr>
          <w:b/>
          <w:color w:val="000000"/>
          <w:sz w:val="20"/>
          <w:szCs w:val="20"/>
        </w:rPr>
        <w:t>( Tabela</w:t>
      </w:r>
      <w:proofErr w:type="gramEnd"/>
      <w:r w:rsidR="009E5A4B">
        <w:rPr>
          <w:b/>
          <w:color w:val="000000"/>
          <w:sz w:val="20"/>
          <w:szCs w:val="20"/>
        </w:rPr>
        <w:t xml:space="preserve"> de pontuação com a autoavaliação preenchida e com os comprovantes organizados na mesma ordem da </w:t>
      </w:r>
      <w:r w:rsidR="009E5A4B">
        <w:rPr>
          <w:b/>
          <w:color w:val="000000"/>
          <w:sz w:val="20"/>
          <w:szCs w:val="20"/>
        </w:rPr>
        <w:lastRenderedPageBreak/>
        <w:t>tabela de pontuação do currículo</w:t>
      </w:r>
      <w:r w:rsidR="00002DBC">
        <w:rPr>
          <w:b/>
          <w:color w:val="000000"/>
          <w:sz w:val="20"/>
          <w:szCs w:val="20"/>
        </w:rPr>
        <w:t xml:space="preserve"> - nomear arquivo como: C</w:t>
      </w:r>
      <w:r w:rsidR="009E5A4B">
        <w:rPr>
          <w:b/>
          <w:color w:val="000000"/>
          <w:sz w:val="20"/>
          <w:szCs w:val="20"/>
        </w:rPr>
        <w:t>V-Lattes-PGCN-202</w:t>
      </w:r>
      <w:r w:rsidRPr="009B56D4">
        <w:rPr>
          <w:b/>
          <w:color w:val="FF0000"/>
          <w:sz w:val="20"/>
          <w:szCs w:val="20"/>
        </w:rPr>
        <w:t>X</w:t>
      </w:r>
      <w:r w:rsidR="009E5A4B">
        <w:rPr>
          <w:b/>
          <w:color w:val="000000"/>
          <w:sz w:val="20"/>
          <w:szCs w:val="20"/>
        </w:rPr>
        <w:t>/</w:t>
      </w:r>
      <w:r w:rsidRPr="009B56D4">
        <w:rPr>
          <w:b/>
          <w:color w:val="FF0000"/>
          <w:sz w:val="20"/>
          <w:szCs w:val="20"/>
        </w:rPr>
        <w:t>X</w:t>
      </w:r>
      <w:r w:rsidR="009E5A4B">
        <w:rPr>
          <w:b/>
          <w:color w:val="000000"/>
          <w:sz w:val="20"/>
          <w:szCs w:val="20"/>
        </w:rPr>
        <w:t xml:space="preserve"> – Nome </w:t>
      </w:r>
      <w:r w:rsidR="00BF2E3A">
        <w:rPr>
          <w:b/>
          <w:color w:val="000000"/>
          <w:sz w:val="20"/>
          <w:szCs w:val="20"/>
        </w:rPr>
        <w:t xml:space="preserve">completo </w:t>
      </w:r>
      <w:r w:rsidR="009E5A4B">
        <w:rPr>
          <w:b/>
          <w:color w:val="000000"/>
          <w:sz w:val="20"/>
          <w:szCs w:val="20"/>
        </w:rPr>
        <w:t>do (a) candidato(a))</w:t>
      </w:r>
    </w:p>
    <w:p w14:paraId="0000001F" w14:textId="4CC14880" w:rsidR="00044249" w:rsidRDefault="009E5A4B">
      <w:pPr>
        <w:numPr>
          <w:ilvl w:val="0"/>
          <w:numId w:val="2"/>
        </w:numPr>
        <w:pBdr>
          <w:top w:val="nil"/>
          <w:left w:val="nil"/>
          <w:bottom w:val="nil"/>
          <w:right w:val="nil"/>
          <w:between w:val="nil"/>
        </w:pBdr>
        <w:tabs>
          <w:tab w:val="left" w:pos="851"/>
        </w:tabs>
        <w:spacing w:before="1"/>
        <w:ind w:left="567" w:firstLine="0"/>
        <w:jc w:val="both"/>
        <w:rPr>
          <w:color w:val="000000"/>
          <w:sz w:val="20"/>
          <w:szCs w:val="20"/>
        </w:rPr>
      </w:pPr>
      <w:r>
        <w:rPr>
          <w:color w:val="000000"/>
          <w:sz w:val="20"/>
          <w:szCs w:val="20"/>
        </w:rPr>
        <w:t>Tabela de pontuação de</w:t>
      </w:r>
      <w:r>
        <w:rPr>
          <w:color w:val="000000"/>
          <w:sz w:val="20"/>
          <w:szCs w:val="20"/>
        </w:rPr>
        <w:t xml:space="preserve"> Curriculum Vitae (disponível no </w:t>
      </w:r>
      <w:r w:rsidR="009B56D4">
        <w:rPr>
          <w:b/>
          <w:color w:val="000000"/>
          <w:sz w:val="20"/>
          <w:szCs w:val="20"/>
        </w:rPr>
        <w:t>ANEXO</w:t>
      </w:r>
      <w:r>
        <w:rPr>
          <w:b/>
          <w:color w:val="000000"/>
          <w:sz w:val="20"/>
          <w:szCs w:val="20"/>
        </w:rPr>
        <w:t xml:space="preserve"> 4</w:t>
      </w:r>
      <w:r>
        <w:rPr>
          <w:color w:val="000000"/>
          <w:sz w:val="20"/>
          <w:szCs w:val="20"/>
        </w:rPr>
        <w:t xml:space="preserve"> para candidatos ao mestrado e </w:t>
      </w:r>
      <w:proofErr w:type="gramStart"/>
      <w:r>
        <w:rPr>
          <w:color w:val="000000"/>
          <w:sz w:val="20"/>
          <w:szCs w:val="20"/>
        </w:rPr>
        <w:t xml:space="preserve">no  </w:t>
      </w:r>
      <w:r w:rsidR="009B56D4">
        <w:rPr>
          <w:b/>
          <w:color w:val="000000"/>
          <w:sz w:val="20"/>
          <w:szCs w:val="20"/>
        </w:rPr>
        <w:t>ANEXO</w:t>
      </w:r>
      <w:proofErr w:type="gramEnd"/>
      <w:r>
        <w:rPr>
          <w:b/>
          <w:color w:val="000000"/>
          <w:sz w:val="20"/>
          <w:szCs w:val="20"/>
        </w:rPr>
        <w:t xml:space="preserve"> 5 </w:t>
      </w:r>
      <w:r>
        <w:rPr>
          <w:color w:val="000000"/>
          <w:sz w:val="20"/>
          <w:szCs w:val="20"/>
        </w:rPr>
        <w:t>para candidatos ao doutorado)*.  Observar o correto preenchimento da coluna de autoavaliação do candidato para cada um dos itens e de acordo com os comprovantes.</w:t>
      </w:r>
    </w:p>
    <w:p w14:paraId="00000020" w14:textId="77777777" w:rsidR="00044249" w:rsidRDefault="009E5A4B">
      <w:pPr>
        <w:numPr>
          <w:ilvl w:val="0"/>
          <w:numId w:val="2"/>
        </w:numPr>
        <w:pBdr>
          <w:top w:val="nil"/>
          <w:left w:val="nil"/>
          <w:bottom w:val="nil"/>
          <w:right w:val="nil"/>
          <w:between w:val="nil"/>
        </w:pBdr>
        <w:tabs>
          <w:tab w:val="left" w:pos="851"/>
        </w:tabs>
        <w:spacing w:before="1"/>
        <w:ind w:left="567" w:firstLine="0"/>
        <w:jc w:val="both"/>
        <w:rPr>
          <w:color w:val="000000"/>
          <w:sz w:val="20"/>
          <w:szCs w:val="20"/>
        </w:rPr>
      </w:pPr>
      <w:r>
        <w:rPr>
          <w:i/>
          <w:color w:val="000000"/>
          <w:sz w:val="20"/>
          <w:szCs w:val="20"/>
        </w:rPr>
        <w:t xml:space="preserve">Curriculum </w:t>
      </w:r>
      <w:r>
        <w:rPr>
          <w:i/>
          <w:color w:val="000000"/>
          <w:sz w:val="20"/>
          <w:szCs w:val="20"/>
        </w:rPr>
        <w:t xml:space="preserve">vitae no formato </w:t>
      </w:r>
      <w:r>
        <w:rPr>
          <w:color w:val="000000"/>
          <w:sz w:val="20"/>
          <w:szCs w:val="20"/>
        </w:rPr>
        <w:t>Lattes com cópias dos documentos comprobatórios ordenados e numerados OBRIGATORIAMENTE de acordo com a tabela de pontuação (item g)</w:t>
      </w:r>
    </w:p>
    <w:p w14:paraId="00000021" w14:textId="7DE3A328" w:rsidR="00044249" w:rsidRDefault="00D01093">
      <w:pPr>
        <w:pBdr>
          <w:top w:val="nil"/>
          <w:left w:val="nil"/>
          <w:bottom w:val="nil"/>
          <w:right w:val="nil"/>
          <w:between w:val="nil"/>
        </w:pBdr>
        <w:spacing w:before="1"/>
        <w:ind w:left="1701" w:hanging="1134"/>
        <w:rPr>
          <w:b/>
          <w:color w:val="000000"/>
          <w:sz w:val="20"/>
          <w:szCs w:val="20"/>
        </w:rPr>
      </w:pPr>
      <w:r>
        <w:rPr>
          <w:b/>
          <w:color w:val="000000"/>
          <w:sz w:val="20"/>
          <w:szCs w:val="20"/>
        </w:rPr>
        <w:t xml:space="preserve">5 - </w:t>
      </w:r>
      <w:r w:rsidR="009B56D4">
        <w:rPr>
          <w:b/>
          <w:color w:val="000000"/>
          <w:sz w:val="20"/>
          <w:szCs w:val="20"/>
        </w:rPr>
        <w:t>Cópia da</w:t>
      </w:r>
      <w:r w:rsidR="009E5A4B">
        <w:rPr>
          <w:b/>
          <w:color w:val="000000"/>
          <w:sz w:val="20"/>
          <w:szCs w:val="20"/>
        </w:rPr>
        <w:t xml:space="preserve"> </w:t>
      </w:r>
      <w:r w:rsidR="009E5A4B">
        <w:rPr>
          <w:b/>
          <w:color w:val="000000"/>
          <w:sz w:val="20"/>
          <w:szCs w:val="20"/>
        </w:rPr>
        <w:t xml:space="preserve">Documentação do item “i” até “q” </w:t>
      </w:r>
      <w:r w:rsidR="00002DBC">
        <w:rPr>
          <w:b/>
          <w:color w:val="000000"/>
          <w:sz w:val="20"/>
          <w:szCs w:val="20"/>
        </w:rPr>
        <w:t xml:space="preserve">ou Arquivo anexo </w:t>
      </w:r>
      <w:proofErr w:type="gramStart"/>
      <w:r w:rsidR="00002DBC">
        <w:rPr>
          <w:b/>
          <w:color w:val="000000"/>
          <w:sz w:val="20"/>
          <w:szCs w:val="20"/>
        </w:rPr>
        <w:t xml:space="preserve">5 </w:t>
      </w:r>
      <w:r w:rsidR="009E5A4B">
        <w:rPr>
          <w:b/>
          <w:color w:val="000000"/>
          <w:sz w:val="20"/>
          <w:szCs w:val="20"/>
        </w:rPr>
        <w:t xml:space="preserve"> (</w:t>
      </w:r>
      <w:proofErr w:type="gramEnd"/>
      <w:r w:rsidR="009E5A4B">
        <w:rPr>
          <w:b/>
          <w:color w:val="000000"/>
          <w:sz w:val="20"/>
          <w:szCs w:val="20"/>
        </w:rPr>
        <w:t>nesta ordem - cada item iniciando em uma nova página</w:t>
      </w:r>
      <w:r w:rsidR="00002DBC">
        <w:rPr>
          <w:b/>
          <w:color w:val="000000"/>
          <w:sz w:val="20"/>
          <w:szCs w:val="20"/>
        </w:rPr>
        <w:t xml:space="preserve"> - nomear o arquivo como</w:t>
      </w:r>
      <w:r>
        <w:rPr>
          <w:b/>
          <w:color w:val="000000"/>
          <w:sz w:val="20"/>
          <w:szCs w:val="20"/>
        </w:rPr>
        <w:t xml:space="preserve">: </w:t>
      </w:r>
      <w:r w:rsidR="00002DBC">
        <w:rPr>
          <w:b/>
          <w:color w:val="000000"/>
          <w:sz w:val="20"/>
          <w:szCs w:val="20"/>
        </w:rPr>
        <w:t xml:space="preserve"> </w:t>
      </w:r>
      <w:r w:rsidR="009E5A4B">
        <w:rPr>
          <w:b/>
          <w:color w:val="000000"/>
          <w:sz w:val="20"/>
          <w:szCs w:val="20"/>
        </w:rPr>
        <w:t>Outros documentos-PGCN-2021</w:t>
      </w:r>
      <w:r w:rsidR="00002DBC" w:rsidRPr="00002DBC">
        <w:rPr>
          <w:b/>
          <w:color w:val="FF0000"/>
          <w:sz w:val="20"/>
          <w:szCs w:val="20"/>
        </w:rPr>
        <w:t>X</w:t>
      </w:r>
      <w:r w:rsidR="009E5A4B">
        <w:rPr>
          <w:b/>
          <w:color w:val="000000"/>
          <w:sz w:val="20"/>
          <w:szCs w:val="20"/>
        </w:rPr>
        <w:t>/</w:t>
      </w:r>
      <w:r w:rsidR="00002DBC" w:rsidRPr="00002DBC">
        <w:rPr>
          <w:b/>
          <w:color w:val="FF0000"/>
          <w:sz w:val="20"/>
          <w:szCs w:val="20"/>
        </w:rPr>
        <w:t>X</w:t>
      </w:r>
      <w:r w:rsidR="009E5A4B">
        <w:rPr>
          <w:b/>
          <w:color w:val="000000"/>
          <w:sz w:val="20"/>
          <w:szCs w:val="20"/>
        </w:rPr>
        <w:t xml:space="preserve"> – Nome</w:t>
      </w:r>
      <w:r w:rsidR="00BF2E3A">
        <w:rPr>
          <w:b/>
          <w:color w:val="000000"/>
          <w:sz w:val="20"/>
          <w:szCs w:val="20"/>
        </w:rPr>
        <w:t xml:space="preserve"> completo</w:t>
      </w:r>
      <w:r w:rsidR="009E5A4B">
        <w:rPr>
          <w:b/>
          <w:color w:val="000000"/>
          <w:sz w:val="20"/>
          <w:szCs w:val="20"/>
        </w:rPr>
        <w:t xml:space="preserve"> do (a) candidato(a))</w:t>
      </w:r>
    </w:p>
    <w:p w14:paraId="00000022" w14:textId="77777777" w:rsidR="00044249" w:rsidRDefault="009E5A4B">
      <w:pPr>
        <w:numPr>
          <w:ilvl w:val="0"/>
          <w:numId w:val="2"/>
        </w:numPr>
        <w:pBdr>
          <w:top w:val="nil"/>
          <w:left w:val="nil"/>
          <w:bottom w:val="nil"/>
          <w:right w:val="nil"/>
          <w:between w:val="nil"/>
        </w:pBdr>
        <w:tabs>
          <w:tab w:val="left" w:pos="851"/>
        </w:tabs>
        <w:spacing w:line="228" w:lineRule="auto"/>
        <w:ind w:left="567" w:firstLine="0"/>
        <w:jc w:val="both"/>
        <w:rPr>
          <w:color w:val="000000"/>
          <w:sz w:val="20"/>
          <w:szCs w:val="20"/>
        </w:rPr>
      </w:pPr>
      <w:r>
        <w:rPr>
          <w:color w:val="000000"/>
          <w:sz w:val="20"/>
          <w:szCs w:val="20"/>
        </w:rPr>
        <w:t>Duas fotos 3x4 coloridas e com fundo branco;</w:t>
      </w:r>
    </w:p>
    <w:p w14:paraId="00000023" w14:textId="77777777" w:rsidR="00044249" w:rsidRDefault="009E5A4B">
      <w:pPr>
        <w:numPr>
          <w:ilvl w:val="0"/>
          <w:numId w:val="2"/>
        </w:numPr>
        <w:pBdr>
          <w:top w:val="nil"/>
          <w:left w:val="nil"/>
          <w:bottom w:val="nil"/>
          <w:right w:val="nil"/>
          <w:between w:val="nil"/>
        </w:pBdr>
        <w:tabs>
          <w:tab w:val="left" w:pos="851"/>
        </w:tabs>
        <w:spacing w:before="1"/>
        <w:ind w:left="567" w:firstLine="0"/>
        <w:jc w:val="both"/>
        <w:rPr>
          <w:color w:val="000000"/>
          <w:sz w:val="20"/>
          <w:szCs w:val="20"/>
        </w:rPr>
      </w:pPr>
      <w:r>
        <w:rPr>
          <w:color w:val="000000"/>
          <w:sz w:val="20"/>
          <w:szCs w:val="20"/>
        </w:rPr>
        <w:t>Cédula de identidade civil para candidatos brasilei</w:t>
      </w:r>
      <w:r>
        <w:rPr>
          <w:color w:val="000000"/>
          <w:sz w:val="20"/>
          <w:szCs w:val="20"/>
        </w:rPr>
        <w:t>ros e RNE para estrangeiros (cópia);</w:t>
      </w:r>
    </w:p>
    <w:p w14:paraId="00000024" w14:textId="77777777" w:rsidR="00044249" w:rsidRDefault="009E5A4B">
      <w:pPr>
        <w:numPr>
          <w:ilvl w:val="0"/>
          <w:numId w:val="2"/>
        </w:numPr>
        <w:pBdr>
          <w:top w:val="nil"/>
          <w:left w:val="nil"/>
          <w:bottom w:val="nil"/>
          <w:right w:val="nil"/>
          <w:between w:val="nil"/>
        </w:pBdr>
        <w:tabs>
          <w:tab w:val="left" w:pos="851"/>
        </w:tabs>
        <w:ind w:left="567" w:firstLine="0"/>
        <w:jc w:val="both"/>
        <w:rPr>
          <w:color w:val="000000"/>
          <w:sz w:val="20"/>
          <w:szCs w:val="20"/>
        </w:rPr>
      </w:pPr>
      <w:r>
        <w:rPr>
          <w:color w:val="000000"/>
          <w:sz w:val="20"/>
          <w:szCs w:val="20"/>
        </w:rPr>
        <w:t>CPF (cópia);</w:t>
      </w:r>
    </w:p>
    <w:p w14:paraId="00000025" w14:textId="77777777" w:rsidR="00044249" w:rsidRDefault="009E5A4B">
      <w:pPr>
        <w:numPr>
          <w:ilvl w:val="0"/>
          <w:numId w:val="2"/>
        </w:numPr>
        <w:pBdr>
          <w:top w:val="nil"/>
          <w:left w:val="nil"/>
          <w:bottom w:val="nil"/>
          <w:right w:val="nil"/>
          <w:between w:val="nil"/>
        </w:pBdr>
        <w:tabs>
          <w:tab w:val="left" w:pos="851"/>
        </w:tabs>
        <w:spacing w:line="229" w:lineRule="auto"/>
        <w:ind w:left="567" w:firstLine="0"/>
        <w:jc w:val="both"/>
        <w:rPr>
          <w:color w:val="000000"/>
          <w:sz w:val="20"/>
          <w:szCs w:val="20"/>
        </w:rPr>
      </w:pPr>
      <w:r>
        <w:rPr>
          <w:color w:val="000000"/>
          <w:sz w:val="20"/>
          <w:szCs w:val="20"/>
        </w:rPr>
        <w:t>Título de Eleitor (cópia);</w:t>
      </w:r>
    </w:p>
    <w:p w14:paraId="00000026" w14:textId="77777777" w:rsidR="00044249" w:rsidRDefault="009E5A4B">
      <w:pPr>
        <w:numPr>
          <w:ilvl w:val="0"/>
          <w:numId w:val="2"/>
        </w:numPr>
        <w:pBdr>
          <w:top w:val="nil"/>
          <w:left w:val="nil"/>
          <w:bottom w:val="nil"/>
          <w:right w:val="nil"/>
          <w:between w:val="nil"/>
        </w:pBdr>
        <w:tabs>
          <w:tab w:val="left" w:pos="851"/>
        </w:tabs>
        <w:spacing w:line="229" w:lineRule="auto"/>
        <w:ind w:left="567" w:firstLine="0"/>
        <w:jc w:val="both"/>
        <w:rPr>
          <w:color w:val="000000"/>
          <w:sz w:val="20"/>
          <w:szCs w:val="20"/>
        </w:rPr>
      </w:pPr>
      <w:r>
        <w:rPr>
          <w:color w:val="000000"/>
          <w:sz w:val="20"/>
          <w:szCs w:val="20"/>
        </w:rPr>
        <w:t>Registro civil: Certidão de nascimento ou casamento (cópia);</w:t>
      </w:r>
    </w:p>
    <w:p w14:paraId="00000027" w14:textId="77777777" w:rsidR="00044249" w:rsidRDefault="009E5A4B">
      <w:pPr>
        <w:numPr>
          <w:ilvl w:val="0"/>
          <w:numId w:val="2"/>
        </w:numPr>
        <w:pBdr>
          <w:top w:val="nil"/>
          <w:left w:val="nil"/>
          <w:bottom w:val="nil"/>
          <w:right w:val="nil"/>
          <w:between w:val="nil"/>
        </w:pBdr>
        <w:tabs>
          <w:tab w:val="left" w:pos="851"/>
        </w:tabs>
        <w:spacing w:before="1"/>
        <w:ind w:left="567" w:firstLine="0"/>
        <w:jc w:val="both"/>
        <w:rPr>
          <w:color w:val="000000"/>
          <w:sz w:val="20"/>
          <w:szCs w:val="20"/>
        </w:rPr>
      </w:pPr>
      <w:r>
        <w:rPr>
          <w:color w:val="000000"/>
          <w:sz w:val="20"/>
          <w:szCs w:val="20"/>
        </w:rPr>
        <w:t>Certificado Militar (cópia);</w:t>
      </w:r>
    </w:p>
    <w:p w14:paraId="00000028" w14:textId="77777777" w:rsidR="00044249" w:rsidRDefault="009E5A4B">
      <w:pPr>
        <w:numPr>
          <w:ilvl w:val="0"/>
          <w:numId w:val="2"/>
        </w:numPr>
        <w:pBdr>
          <w:top w:val="nil"/>
          <w:left w:val="nil"/>
          <w:bottom w:val="nil"/>
          <w:right w:val="nil"/>
          <w:between w:val="nil"/>
        </w:pBdr>
        <w:tabs>
          <w:tab w:val="left" w:pos="851"/>
        </w:tabs>
        <w:ind w:left="567" w:firstLine="0"/>
        <w:jc w:val="both"/>
        <w:rPr>
          <w:color w:val="000000"/>
          <w:sz w:val="20"/>
          <w:szCs w:val="20"/>
        </w:rPr>
      </w:pPr>
      <w:r>
        <w:rPr>
          <w:color w:val="000000"/>
          <w:sz w:val="20"/>
          <w:szCs w:val="20"/>
        </w:rPr>
        <w:t xml:space="preserve">Carteira de Trabalho - CTPS (cópia das 2 páginas de identificação e as páginas dos contratos) ou cópia do(s) </w:t>
      </w:r>
      <w:proofErr w:type="spellStart"/>
      <w:r>
        <w:rPr>
          <w:color w:val="000000"/>
          <w:sz w:val="20"/>
          <w:szCs w:val="20"/>
        </w:rPr>
        <w:t>contra-cheque</w:t>
      </w:r>
      <w:proofErr w:type="spellEnd"/>
      <w:r>
        <w:rPr>
          <w:color w:val="000000"/>
          <w:sz w:val="20"/>
          <w:szCs w:val="20"/>
        </w:rPr>
        <w:t xml:space="preserve">(s) referentes ao último mês de salário recebido </w:t>
      </w:r>
      <w:r>
        <w:rPr>
          <w:b/>
          <w:color w:val="000000"/>
          <w:sz w:val="20"/>
          <w:szCs w:val="20"/>
        </w:rPr>
        <w:t>(apenas para candidatos com vínculo empregatício</w:t>
      </w:r>
      <w:proofErr w:type="gramStart"/>
      <w:r>
        <w:rPr>
          <w:b/>
          <w:color w:val="000000"/>
          <w:sz w:val="20"/>
          <w:szCs w:val="20"/>
        </w:rPr>
        <w:t>);</w:t>
      </w:r>
      <w:r>
        <w:rPr>
          <w:color w:val="000000"/>
          <w:sz w:val="20"/>
          <w:szCs w:val="20"/>
        </w:rPr>
        <w:t>;</w:t>
      </w:r>
      <w:proofErr w:type="gramEnd"/>
    </w:p>
    <w:p w14:paraId="00000029" w14:textId="77777777" w:rsidR="00044249" w:rsidRDefault="009E5A4B">
      <w:pPr>
        <w:numPr>
          <w:ilvl w:val="0"/>
          <w:numId w:val="2"/>
        </w:numPr>
        <w:pBdr>
          <w:top w:val="nil"/>
          <w:left w:val="nil"/>
          <w:bottom w:val="nil"/>
          <w:right w:val="nil"/>
          <w:between w:val="nil"/>
        </w:pBdr>
        <w:tabs>
          <w:tab w:val="left" w:pos="851"/>
        </w:tabs>
        <w:spacing w:before="1" w:line="276" w:lineRule="auto"/>
        <w:ind w:left="567" w:right="128" w:firstLine="0"/>
        <w:jc w:val="both"/>
        <w:rPr>
          <w:b/>
          <w:color w:val="000000"/>
          <w:sz w:val="20"/>
          <w:szCs w:val="20"/>
        </w:rPr>
      </w:pPr>
      <w:r>
        <w:rPr>
          <w:color w:val="000000"/>
          <w:sz w:val="20"/>
          <w:szCs w:val="20"/>
        </w:rPr>
        <w:t>Carta da empresa / instituição, com a qual mantém o vínculo, explicitando os termos da liberação de suas atividades normais para dedicação ao curso. A dedicação à Pós-Graduação deve ser integral, mas casos excepcionais poderão ser avaliados pela comissão c</w:t>
      </w:r>
      <w:r>
        <w:rPr>
          <w:color w:val="000000"/>
          <w:sz w:val="20"/>
          <w:szCs w:val="20"/>
        </w:rPr>
        <w:t xml:space="preserve">oordenadora do programa </w:t>
      </w:r>
      <w:r>
        <w:rPr>
          <w:b/>
          <w:color w:val="000000"/>
          <w:sz w:val="20"/>
          <w:szCs w:val="20"/>
        </w:rPr>
        <w:t>(apenas para candidatos com vínculo empregatício);</w:t>
      </w:r>
    </w:p>
    <w:p w14:paraId="0000002A" w14:textId="5D3725B2" w:rsidR="00044249" w:rsidRPr="00D01093" w:rsidRDefault="009E5A4B">
      <w:pPr>
        <w:numPr>
          <w:ilvl w:val="0"/>
          <w:numId w:val="2"/>
        </w:numPr>
        <w:pBdr>
          <w:top w:val="nil"/>
          <w:left w:val="nil"/>
          <w:bottom w:val="nil"/>
          <w:right w:val="nil"/>
          <w:between w:val="nil"/>
        </w:pBdr>
        <w:tabs>
          <w:tab w:val="left" w:pos="851"/>
        </w:tabs>
        <w:spacing w:before="1"/>
        <w:ind w:left="567" w:right="119" w:firstLine="0"/>
        <w:jc w:val="both"/>
        <w:rPr>
          <w:color w:val="FF0000"/>
          <w:sz w:val="20"/>
          <w:szCs w:val="20"/>
        </w:rPr>
      </w:pPr>
      <w:r w:rsidRPr="00D01093">
        <w:rPr>
          <w:color w:val="FF0000"/>
          <w:sz w:val="20"/>
          <w:szCs w:val="20"/>
        </w:rPr>
        <w:t xml:space="preserve">GRE - Comprovante de pagamento da taxa de inscrição no valor de R$ 50,00 (cinquenta reais) a ser efetuado em qualquer agência BRADESCO - Vide Instruções </w:t>
      </w:r>
      <w:r w:rsidRPr="00D01093">
        <w:rPr>
          <w:b/>
          <w:color w:val="FF0000"/>
          <w:sz w:val="20"/>
          <w:szCs w:val="20"/>
        </w:rPr>
        <w:t>(A</w:t>
      </w:r>
      <w:r w:rsidR="00BF2E3A">
        <w:rPr>
          <w:b/>
          <w:color w:val="FF0000"/>
          <w:sz w:val="20"/>
          <w:szCs w:val="20"/>
        </w:rPr>
        <w:t>NEXO</w:t>
      </w:r>
      <w:r w:rsidRPr="00D01093">
        <w:rPr>
          <w:b/>
          <w:color w:val="FF0000"/>
          <w:sz w:val="20"/>
          <w:szCs w:val="20"/>
        </w:rPr>
        <w:t xml:space="preserve"> 1)</w:t>
      </w:r>
      <w:r w:rsidRPr="00D01093">
        <w:rPr>
          <w:color w:val="FF0000"/>
          <w:sz w:val="20"/>
          <w:szCs w:val="20"/>
        </w:rPr>
        <w:t>;</w:t>
      </w:r>
    </w:p>
    <w:p w14:paraId="0000002B" w14:textId="7FE940A5" w:rsidR="00044249" w:rsidRDefault="00D01093">
      <w:pPr>
        <w:pBdr>
          <w:top w:val="nil"/>
          <w:left w:val="nil"/>
          <w:bottom w:val="nil"/>
          <w:right w:val="nil"/>
          <w:between w:val="nil"/>
        </w:pBdr>
        <w:spacing w:before="1"/>
        <w:ind w:left="1701" w:hanging="1134"/>
        <w:rPr>
          <w:b/>
          <w:color w:val="000000"/>
          <w:sz w:val="20"/>
          <w:szCs w:val="20"/>
        </w:rPr>
      </w:pPr>
      <w:r>
        <w:rPr>
          <w:b/>
          <w:color w:val="000000"/>
          <w:sz w:val="20"/>
          <w:szCs w:val="20"/>
        </w:rPr>
        <w:t xml:space="preserve">6 - Apenas para os candidatos ao doutorado - Cópia da </w:t>
      </w:r>
      <w:r w:rsidR="009E5A4B">
        <w:rPr>
          <w:b/>
          <w:color w:val="000000"/>
          <w:sz w:val="20"/>
          <w:szCs w:val="20"/>
        </w:rPr>
        <w:t>Docum</w:t>
      </w:r>
      <w:r w:rsidR="009E5A4B">
        <w:rPr>
          <w:b/>
          <w:color w:val="000000"/>
          <w:sz w:val="20"/>
          <w:szCs w:val="20"/>
        </w:rPr>
        <w:t>entação do item “r</w:t>
      </w:r>
      <w:r>
        <w:rPr>
          <w:b/>
          <w:color w:val="000000"/>
          <w:sz w:val="20"/>
          <w:szCs w:val="20"/>
        </w:rPr>
        <w:t xml:space="preserve">” ou Arquivo anexo </w:t>
      </w:r>
      <w:proofErr w:type="gramStart"/>
      <w:r>
        <w:rPr>
          <w:b/>
          <w:color w:val="000000"/>
          <w:sz w:val="20"/>
          <w:szCs w:val="20"/>
        </w:rPr>
        <w:t xml:space="preserve">6 </w:t>
      </w:r>
      <w:r w:rsidR="009E5A4B">
        <w:rPr>
          <w:b/>
          <w:color w:val="000000"/>
          <w:sz w:val="20"/>
          <w:szCs w:val="20"/>
        </w:rPr>
        <w:t xml:space="preserve"> (</w:t>
      </w:r>
      <w:proofErr w:type="gramEnd"/>
      <w:r>
        <w:rPr>
          <w:b/>
          <w:color w:val="000000"/>
          <w:sz w:val="20"/>
          <w:szCs w:val="20"/>
        </w:rPr>
        <w:t xml:space="preserve">nomear o arquivo como: </w:t>
      </w:r>
      <w:r w:rsidR="009E5A4B">
        <w:rPr>
          <w:b/>
          <w:color w:val="000000"/>
          <w:sz w:val="20"/>
          <w:szCs w:val="20"/>
        </w:rPr>
        <w:t>Proposta de projeto pesquisa-PGCN-202</w:t>
      </w:r>
      <w:r w:rsidRPr="00D01093">
        <w:rPr>
          <w:b/>
          <w:color w:val="FF0000"/>
          <w:sz w:val="20"/>
          <w:szCs w:val="20"/>
        </w:rPr>
        <w:t>X</w:t>
      </w:r>
      <w:r w:rsidR="009E5A4B">
        <w:rPr>
          <w:b/>
          <w:color w:val="000000"/>
          <w:sz w:val="20"/>
          <w:szCs w:val="20"/>
        </w:rPr>
        <w:t>/</w:t>
      </w:r>
      <w:r w:rsidRPr="00D01093">
        <w:rPr>
          <w:b/>
          <w:color w:val="FF0000"/>
          <w:sz w:val="20"/>
          <w:szCs w:val="20"/>
        </w:rPr>
        <w:t>X</w:t>
      </w:r>
      <w:r w:rsidR="009E5A4B">
        <w:rPr>
          <w:b/>
          <w:color w:val="000000"/>
          <w:sz w:val="20"/>
          <w:szCs w:val="20"/>
        </w:rPr>
        <w:t xml:space="preserve"> – Nome</w:t>
      </w:r>
      <w:r w:rsidR="00BF2E3A">
        <w:rPr>
          <w:b/>
          <w:color w:val="000000"/>
          <w:sz w:val="20"/>
          <w:szCs w:val="20"/>
        </w:rPr>
        <w:t xml:space="preserve"> completo</w:t>
      </w:r>
      <w:r w:rsidR="009E5A4B">
        <w:rPr>
          <w:b/>
          <w:color w:val="000000"/>
          <w:sz w:val="20"/>
          <w:szCs w:val="20"/>
        </w:rPr>
        <w:t xml:space="preserve"> do (a) candidato(a))</w:t>
      </w:r>
    </w:p>
    <w:p w14:paraId="0000002C" w14:textId="195E078D" w:rsidR="00044249" w:rsidRDefault="009E5A4B">
      <w:pPr>
        <w:numPr>
          <w:ilvl w:val="0"/>
          <w:numId w:val="2"/>
        </w:numPr>
        <w:pBdr>
          <w:top w:val="nil"/>
          <w:left w:val="nil"/>
          <w:bottom w:val="nil"/>
          <w:right w:val="nil"/>
          <w:between w:val="nil"/>
        </w:pBdr>
        <w:tabs>
          <w:tab w:val="left" w:pos="851"/>
        </w:tabs>
        <w:spacing w:before="3" w:line="276" w:lineRule="auto"/>
        <w:ind w:left="567" w:firstLine="0"/>
        <w:jc w:val="both"/>
        <w:rPr>
          <w:color w:val="000000"/>
          <w:sz w:val="20"/>
          <w:szCs w:val="20"/>
        </w:rPr>
      </w:pPr>
      <w:r>
        <w:rPr>
          <w:color w:val="000000"/>
          <w:sz w:val="20"/>
          <w:szCs w:val="20"/>
        </w:rPr>
        <w:t xml:space="preserve">Proposta de Projeto </w:t>
      </w:r>
      <w:proofErr w:type="gramStart"/>
      <w:r>
        <w:rPr>
          <w:color w:val="000000"/>
          <w:sz w:val="20"/>
          <w:szCs w:val="20"/>
        </w:rPr>
        <w:t>de  Pesquisa</w:t>
      </w:r>
      <w:proofErr w:type="gramEnd"/>
      <w:r>
        <w:rPr>
          <w:b/>
          <w:color w:val="000000"/>
          <w:sz w:val="20"/>
          <w:szCs w:val="20"/>
        </w:rPr>
        <w:t>*</w:t>
      </w:r>
      <w:r>
        <w:rPr>
          <w:color w:val="000000"/>
          <w:sz w:val="20"/>
          <w:szCs w:val="20"/>
        </w:rPr>
        <w:t xml:space="preserve"> a ser elaborada de acordo com as instruções do </w:t>
      </w:r>
      <w:r w:rsidR="00BF2E3A">
        <w:rPr>
          <w:b/>
          <w:color w:val="000000"/>
          <w:sz w:val="20"/>
          <w:szCs w:val="20"/>
        </w:rPr>
        <w:t xml:space="preserve">ANEXO </w:t>
      </w:r>
      <w:r>
        <w:rPr>
          <w:b/>
          <w:color w:val="000000"/>
          <w:sz w:val="20"/>
          <w:szCs w:val="20"/>
        </w:rPr>
        <w:t xml:space="preserve"> 6</w:t>
      </w:r>
      <w:r>
        <w:rPr>
          <w:color w:val="000000"/>
          <w:sz w:val="20"/>
          <w:szCs w:val="20"/>
        </w:rPr>
        <w:t xml:space="preserve">  - apenas para candidatos ao doutorado.</w:t>
      </w:r>
    </w:p>
    <w:p w14:paraId="0000002D" w14:textId="44A900A5" w:rsidR="00044249" w:rsidRDefault="009E5A4B">
      <w:pPr>
        <w:numPr>
          <w:ilvl w:val="2"/>
          <w:numId w:val="3"/>
        </w:numPr>
        <w:pBdr>
          <w:top w:val="nil"/>
          <w:left w:val="nil"/>
          <w:bottom w:val="nil"/>
          <w:right w:val="nil"/>
          <w:between w:val="nil"/>
        </w:pBdr>
        <w:tabs>
          <w:tab w:val="left" w:pos="1276"/>
        </w:tabs>
        <w:spacing w:before="1"/>
        <w:ind w:left="1418" w:right="116" w:hanging="567"/>
        <w:jc w:val="both"/>
        <w:rPr>
          <w:color w:val="000000"/>
          <w:sz w:val="20"/>
          <w:szCs w:val="20"/>
        </w:rPr>
      </w:pPr>
      <w:r>
        <w:rPr>
          <w:color w:val="000000"/>
          <w:sz w:val="20"/>
          <w:szCs w:val="20"/>
        </w:rPr>
        <w:t>Os candidatos deverão providenciar o encaminhamento de três cartas de referência* subscritas por pessoas ligadas à formação universitária do candidato ou às sua</w:t>
      </w:r>
      <w:r>
        <w:rPr>
          <w:color w:val="000000"/>
          <w:sz w:val="20"/>
          <w:szCs w:val="20"/>
        </w:rPr>
        <w:t xml:space="preserve">s atividades profissionais. As cartas (em arquivos formato </w:t>
      </w:r>
      <w:proofErr w:type="spellStart"/>
      <w:r>
        <w:rPr>
          <w:color w:val="000000"/>
          <w:sz w:val="20"/>
          <w:szCs w:val="20"/>
        </w:rPr>
        <w:t>pdf</w:t>
      </w:r>
      <w:proofErr w:type="spellEnd"/>
      <w:r>
        <w:rPr>
          <w:color w:val="000000"/>
          <w:sz w:val="20"/>
          <w:szCs w:val="20"/>
        </w:rPr>
        <w:t>) deverão ser</w:t>
      </w:r>
      <w:r w:rsidR="008B1EBB">
        <w:rPr>
          <w:color w:val="000000"/>
          <w:sz w:val="20"/>
          <w:szCs w:val="20"/>
        </w:rPr>
        <w:t xml:space="preserve"> entregues em envelope lacrado no ato da inscrição ou</w:t>
      </w:r>
      <w:r>
        <w:rPr>
          <w:color w:val="000000"/>
          <w:sz w:val="20"/>
          <w:szCs w:val="20"/>
        </w:rPr>
        <w:t xml:space="preserve"> enviadas diretamente pelo declarante para o e-mail </w:t>
      </w:r>
      <w:hyperlink r:id="rId12">
        <w:r>
          <w:rPr>
            <w:color w:val="000000"/>
            <w:sz w:val="20"/>
            <w:szCs w:val="20"/>
          </w:rPr>
          <w:t xml:space="preserve">pgcn@uenf.br </w:t>
        </w:r>
      </w:hyperlink>
      <w:r>
        <w:rPr>
          <w:color w:val="000000"/>
          <w:sz w:val="20"/>
          <w:szCs w:val="20"/>
        </w:rPr>
        <w:t xml:space="preserve"> </w:t>
      </w:r>
      <w:proofErr w:type="spellStart"/>
      <w:r>
        <w:rPr>
          <w:color w:val="000000"/>
          <w:sz w:val="20"/>
          <w:szCs w:val="20"/>
        </w:rPr>
        <w:t>ate</w:t>
      </w:r>
      <w:proofErr w:type="spellEnd"/>
      <w:r>
        <w:rPr>
          <w:color w:val="000000"/>
          <w:sz w:val="20"/>
          <w:szCs w:val="20"/>
        </w:rPr>
        <w:t xml:space="preserve">́ a data e horário limites para inscrição de acordo com o item 2.1 </w:t>
      </w:r>
      <w:r w:rsidRPr="00E8710B">
        <w:rPr>
          <w:b/>
          <w:bCs/>
          <w:color w:val="000000"/>
          <w:sz w:val="20"/>
          <w:szCs w:val="20"/>
        </w:rPr>
        <w:t>(As</w:t>
      </w:r>
      <w:r w:rsidRPr="00E8710B">
        <w:rPr>
          <w:b/>
          <w:bCs/>
          <w:color w:val="000000"/>
          <w:sz w:val="20"/>
          <w:szCs w:val="20"/>
        </w:rPr>
        <w:t>sunto: Carta de Referência Seleção PPGCN Mestrado ou Seleção Doutorado 202</w:t>
      </w:r>
      <w:r w:rsidR="00E618B7" w:rsidRPr="00E8710B">
        <w:rPr>
          <w:b/>
          <w:bCs/>
          <w:color w:val="FF0000"/>
          <w:sz w:val="20"/>
          <w:szCs w:val="20"/>
        </w:rPr>
        <w:t>X</w:t>
      </w:r>
      <w:r w:rsidRPr="00E8710B">
        <w:rPr>
          <w:b/>
          <w:bCs/>
          <w:color w:val="000000"/>
          <w:sz w:val="20"/>
          <w:szCs w:val="20"/>
        </w:rPr>
        <w:t>/</w:t>
      </w:r>
      <w:r w:rsidR="00E618B7" w:rsidRPr="00E8710B">
        <w:rPr>
          <w:b/>
          <w:bCs/>
          <w:color w:val="FF0000"/>
          <w:sz w:val="20"/>
          <w:szCs w:val="20"/>
        </w:rPr>
        <w:t>X</w:t>
      </w:r>
      <w:r w:rsidRPr="00E8710B">
        <w:rPr>
          <w:b/>
          <w:bCs/>
          <w:color w:val="000000"/>
          <w:sz w:val="20"/>
          <w:szCs w:val="20"/>
        </w:rPr>
        <w:t xml:space="preserve"> – Nome</w:t>
      </w:r>
      <w:r w:rsidR="00E8710B" w:rsidRPr="00E8710B">
        <w:rPr>
          <w:b/>
          <w:bCs/>
          <w:color w:val="000000"/>
          <w:sz w:val="20"/>
          <w:szCs w:val="20"/>
        </w:rPr>
        <w:t xml:space="preserve"> completo</w:t>
      </w:r>
      <w:r w:rsidRPr="00E8710B">
        <w:rPr>
          <w:b/>
          <w:bCs/>
          <w:color w:val="000000"/>
          <w:sz w:val="20"/>
          <w:szCs w:val="20"/>
        </w:rPr>
        <w:t xml:space="preserve"> do (a) candidato(a));</w:t>
      </w:r>
    </w:p>
    <w:p w14:paraId="0000002E" w14:textId="00724E4B" w:rsidR="00044249" w:rsidRPr="00E8710B" w:rsidRDefault="0097564C">
      <w:pPr>
        <w:numPr>
          <w:ilvl w:val="2"/>
          <w:numId w:val="3"/>
        </w:numPr>
        <w:pBdr>
          <w:top w:val="nil"/>
          <w:left w:val="nil"/>
          <w:bottom w:val="nil"/>
          <w:right w:val="nil"/>
          <w:between w:val="nil"/>
        </w:pBdr>
        <w:tabs>
          <w:tab w:val="left" w:pos="1276"/>
        </w:tabs>
        <w:spacing w:before="1"/>
        <w:ind w:left="1418" w:right="116" w:hanging="567"/>
        <w:jc w:val="both"/>
        <w:rPr>
          <w:b/>
          <w:bCs/>
          <w:color w:val="000000"/>
          <w:sz w:val="20"/>
          <w:szCs w:val="20"/>
        </w:rPr>
      </w:pPr>
      <w:r>
        <w:rPr>
          <w:color w:val="000000"/>
          <w:sz w:val="20"/>
          <w:szCs w:val="20"/>
        </w:rPr>
        <w:t>Para os candidatos que desejarem concorrer pelo sistema de cotas, a</w:t>
      </w:r>
      <w:r w:rsidR="004F7E8A">
        <w:rPr>
          <w:color w:val="000000"/>
          <w:sz w:val="20"/>
          <w:szCs w:val="20"/>
        </w:rPr>
        <w:t xml:space="preserve"> </w:t>
      </w:r>
      <w:r>
        <w:rPr>
          <w:color w:val="000000"/>
          <w:sz w:val="20"/>
          <w:szCs w:val="20"/>
        </w:rPr>
        <w:t>d</w:t>
      </w:r>
      <w:r w:rsidR="009E5A4B">
        <w:rPr>
          <w:color w:val="000000"/>
          <w:sz w:val="20"/>
          <w:szCs w:val="20"/>
        </w:rPr>
        <w:t>ocumentação exigida no A</w:t>
      </w:r>
      <w:r w:rsidR="004F7E8A">
        <w:rPr>
          <w:color w:val="000000"/>
          <w:sz w:val="20"/>
          <w:szCs w:val="20"/>
        </w:rPr>
        <w:t>NEXO</w:t>
      </w:r>
      <w:r w:rsidR="009E5A4B">
        <w:rPr>
          <w:color w:val="000000"/>
          <w:sz w:val="20"/>
          <w:szCs w:val="20"/>
        </w:rPr>
        <w:t xml:space="preserve"> 2 do Edital de Seleção para Programas de Pós-Graduação da UENF deverá ser </w:t>
      </w:r>
      <w:r w:rsidR="004F7E8A">
        <w:rPr>
          <w:color w:val="000000"/>
          <w:sz w:val="20"/>
          <w:szCs w:val="20"/>
        </w:rPr>
        <w:t xml:space="preserve">entregue no ato de inscrição ou </w:t>
      </w:r>
      <w:r w:rsidR="009E5A4B">
        <w:rPr>
          <w:color w:val="000000"/>
          <w:sz w:val="20"/>
          <w:szCs w:val="20"/>
        </w:rPr>
        <w:t>encaminhada</w:t>
      </w:r>
      <w:r w:rsidR="004F7E8A">
        <w:rPr>
          <w:color w:val="000000"/>
          <w:sz w:val="20"/>
          <w:szCs w:val="20"/>
        </w:rPr>
        <w:t xml:space="preserve"> p</w:t>
      </w:r>
      <w:r>
        <w:rPr>
          <w:color w:val="000000"/>
          <w:sz w:val="20"/>
          <w:szCs w:val="20"/>
        </w:rPr>
        <w:t>ara o</w:t>
      </w:r>
      <w:r w:rsidR="004F7E8A">
        <w:rPr>
          <w:color w:val="000000"/>
          <w:sz w:val="20"/>
          <w:szCs w:val="20"/>
        </w:rPr>
        <w:t xml:space="preserve"> correio eletrônico</w:t>
      </w:r>
      <w:r w:rsidR="009E5A4B">
        <w:rPr>
          <w:color w:val="000000"/>
          <w:sz w:val="20"/>
          <w:szCs w:val="20"/>
        </w:rPr>
        <w:t xml:space="preserve"> </w:t>
      </w:r>
      <w:r>
        <w:rPr>
          <w:color w:val="000000"/>
          <w:sz w:val="20"/>
          <w:szCs w:val="20"/>
        </w:rPr>
        <w:t>pgcn@uenf.br</w:t>
      </w:r>
      <w:r w:rsidR="009E5A4B">
        <w:rPr>
          <w:color w:val="000000"/>
          <w:sz w:val="20"/>
          <w:szCs w:val="20"/>
        </w:rPr>
        <w:t xml:space="preserve"> </w:t>
      </w:r>
      <w:r w:rsidR="009E5A4B">
        <w:rPr>
          <w:color w:val="000000"/>
          <w:sz w:val="20"/>
          <w:szCs w:val="20"/>
        </w:rPr>
        <w:t>e</w:t>
      </w:r>
      <w:r w:rsidR="009E5A4B">
        <w:rPr>
          <w:color w:val="000000"/>
          <w:sz w:val="20"/>
          <w:szCs w:val="20"/>
        </w:rPr>
        <w:t xml:space="preserve"> de acordo com o disposto no item 3 deste edital</w:t>
      </w:r>
      <w:r w:rsidR="004F7E8A">
        <w:rPr>
          <w:color w:val="000000"/>
          <w:sz w:val="20"/>
          <w:szCs w:val="20"/>
        </w:rPr>
        <w:t xml:space="preserve"> </w:t>
      </w:r>
      <w:r w:rsidR="004F7E8A" w:rsidRPr="00E8710B">
        <w:rPr>
          <w:b/>
          <w:bCs/>
          <w:color w:val="000000"/>
          <w:sz w:val="20"/>
          <w:szCs w:val="20"/>
        </w:rPr>
        <w:t>(nomear o arquivo como: Documentação Cotas - Nome do (a) candidato(a))</w:t>
      </w:r>
      <w:r w:rsidR="009E5A4B" w:rsidRPr="00E8710B">
        <w:rPr>
          <w:b/>
          <w:bCs/>
          <w:color w:val="000000"/>
          <w:sz w:val="20"/>
          <w:szCs w:val="20"/>
        </w:rPr>
        <w:t>;</w:t>
      </w:r>
    </w:p>
    <w:p w14:paraId="0000002F" w14:textId="6A55537B" w:rsidR="00044249" w:rsidRPr="00E8710B" w:rsidRDefault="009E5A4B">
      <w:pPr>
        <w:numPr>
          <w:ilvl w:val="2"/>
          <w:numId w:val="3"/>
        </w:numPr>
        <w:pBdr>
          <w:top w:val="nil"/>
          <w:left w:val="nil"/>
          <w:bottom w:val="nil"/>
          <w:right w:val="nil"/>
          <w:between w:val="nil"/>
        </w:pBdr>
        <w:tabs>
          <w:tab w:val="left" w:pos="1276"/>
        </w:tabs>
        <w:spacing w:before="1"/>
        <w:ind w:left="1418" w:right="116" w:hanging="567"/>
        <w:jc w:val="both"/>
        <w:rPr>
          <w:b/>
          <w:bCs/>
          <w:color w:val="000000"/>
          <w:sz w:val="20"/>
          <w:szCs w:val="20"/>
        </w:rPr>
      </w:pPr>
      <w:r>
        <w:rPr>
          <w:color w:val="000000"/>
          <w:sz w:val="20"/>
          <w:szCs w:val="20"/>
        </w:rPr>
        <w:t xml:space="preserve">O candidato ao mestrado que ainda não tenha colado grau deverá enviar declaração da IES de origem contendo a data provável da colação de grau. Cabe ressaltar que o candidato, se selecionado, somente poderá </w:t>
      </w:r>
      <w:r>
        <w:rPr>
          <w:color w:val="000000"/>
          <w:sz w:val="20"/>
          <w:szCs w:val="20"/>
        </w:rPr>
        <w:t>fazer a matrícula na UENF se já estiver de posse do certificado de conclusão do curso de Graduação de duração plena</w:t>
      </w:r>
      <w:r w:rsidR="006F35B1">
        <w:rPr>
          <w:color w:val="000000"/>
          <w:sz w:val="20"/>
          <w:szCs w:val="20"/>
        </w:rPr>
        <w:t xml:space="preserve"> </w:t>
      </w:r>
      <w:r w:rsidR="006F35B1" w:rsidRPr="00E8710B">
        <w:rPr>
          <w:b/>
          <w:bCs/>
          <w:color w:val="000000"/>
          <w:sz w:val="20"/>
          <w:szCs w:val="20"/>
        </w:rPr>
        <w:t>(nomear o arquivo como: D</w:t>
      </w:r>
      <w:r w:rsidR="006F35B1" w:rsidRPr="00E8710B">
        <w:rPr>
          <w:b/>
          <w:bCs/>
          <w:color w:val="000000"/>
          <w:sz w:val="20"/>
          <w:szCs w:val="20"/>
        </w:rPr>
        <w:t xml:space="preserve">eclaração de colação de grau </w:t>
      </w:r>
      <w:r w:rsidR="006F35B1" w:rsidRPr="00E8710B">
        <w:rPr>
          <w:b/>
          <w:bCs/>
          <w:color w:val="000000"/>
          <w:sz w:val="20"/>
          <w:szCs w:val="20"/>
        </w:rPr>
        <w:t>- Nome do (a) candidato(a));</w:t>
      </w:r>
    </w:p>
    <w:p w14:paraId="00000030" w14:textId="418B271F" w:rsidR="00044249" w:rsidRDefault="009E5A4B">
      <w:pPr>
        <w:numPr>
          <w:ilvl w:val="2"/>
          <w:numId w:val="3"/>
        </w:numPr>
        <w:pBdr>
          <w:top w:val="nil"/>
          <w:left w:val="nil"/>
          <w:bottom w:val="nil"/>
          <w:right w:val="nil"/>
          <w:between w:val="nil"/>
        </w:pBdr>
        <w:tabs>
          <w:tab w:val="left" w:pos="1276"/>
        </w:tabs>
        <w:spacing w:before="1"/>
        <w:ind w:left="1418" w:right="116" w:hanging="567"/>
        <w:jc w:val="both"/>
        <w:rPr>
          <w:color w:val="000000"/>
          <w:sz w:val="20"/>
          <w:szCs w:val="20"/>
        </w:rPr>
      </w:pPr>
      <w:r>
        <w:rPr>
          <w:color w:val="000000"/>
          <w:sz w:val="20"/>
          <w:szCs w:val="20"/>
        </w:rPr>
        <w:t>O candidato ao doutorado que ainda não defendeu a dissertação de mestrado deverá enviar declaração da IES contendo a data provável da defes</w:t>
      </w:r>
      <w:r>
        <w:rPr>
          <w:color w:val="000000"/>
          <w:sz w:val="20"/>
          <w:szCs w:val="20"/>
        </w:rPr>
        <w:t>a de dissertação. Cabe ressaltar que o candidato, se selecionado, somente poderá fazer a matrícula na UENF se já estiver de posse do certificado de conclusão do Mestrado ou documento equivalente</w:t>
      </w:r>
      <w:r w:rsidR="00B86168">
        <w:rPr>
          <w:color w:val="000000"/>
          <w:sz w:val="20"/>
          <w:szCs w:val="20"/>
        </w:rPr>
        <w:t xml:space="preserve"> </w:t>
      </w:r>
      <w:r w:rsidR="00B86168" w:rsidRPr="00E8710B">
        <w:rPr>
          <w:b/>
          <w:bCs/>
          <w:color w:val="000000"/>
          <w:sz w:val="20"/>
          <w:szCs w:val="20"/>
        </w:rPr>
        <w:t xml:space="preserve">(nomear o arquivo como: Declaração de </w:t>
      </w:r>
      <w:r w:rsidR="00B86168" w:rsidRPr="00E8710B">
        <w:rPr>
          <w:b/>
          <w:bCs/>
          <w:color w:val="000000"/>
          <w:sz w:val="20"/>
          <w:szCs w:val="20"/>
        </w:rPr>
        <w:t xml:space="preserve">defesa de </w:t>
      </w:r>
      <w:proofErr w:type="gramStart"/>
      <w:r w:rsidR="00B86168" w:rsidRPr="00E8710B">
        <w:rPr>
          <w:b/>
          <w:bCs/>
          <w:color w:val="000000"/>
          <w:sz w:val="20"/>
          <w:szCs w:val="20"/>
        </w:rPr>
        <w:t xml:space="preserve">dissertação </w:t>
      </w:r>
      <w:r w:rsidR="00B86168" w:rsidRPr="00E8710B">
        <w:rPr>
          <w:b/>
          <w:bCs/>
          <w:color w:val="000000"/>
          <w:sz w:val="20"/>
          <w:szCs w:val="20"/>
        </w:rPr>
        <w:t xml:space="preserve"> -</w:t>
      </w:r>
      <w:proofErr w:type="gramEnd"/>
      <w:r w:rsidR="00B86168" w:rsidRPr="00E8710B">
        <w:rPr>
          <w:b/>
          <w:bCs/>
          <w:color w:val="000000"/>
          <w:sz w:val="20"/>
          <w:szCs w:val="20"/>
        </w:rPr>
        <w:t xml:space="preserve"> Nome</w:t>
      </w:r>
      <w:r w:rsidR="00B86168" w:rsidRPr="00E8710B">
        <w:rPr>
          <w:b/>
          <w:bCs/>
          <w:color w:val="000000"/>
          <w:sz w:val="20"/>
          <w:szCs w:val="20"/>
        </w:rPr>
        <w:t xml:space="preserve"> completo</w:t>
      </w:r>
      <w:r w:rsidR="00B86168" w:rsidRPr="00E8710B">
        <w:rPr>
          <w:b/>
          <w:bCs/>
          <w:color w:val="000000"/>
          <w:sz w:val="20"/>
          <w:szCs w:val="20"/>
        </w:rPr>
        <w:t xml:space="preserve"> do (a) candidato(a));</w:t>
      </w:r>
    </w:p>
    <w:p w14:paraId="00000031" w14:textId="77777777" w:rsidR="00044249" w:rsidRDefault="009E5A4B">
      <w:pPr>
        <w:numPr>
          <w:ilvl w:val="2"/>
          <w:numId w:val="3"/>
        </w:numPr>
        <w:pBdr>
          <w:top w:val="nil"/>
          <w:left w:val="nil"/>
          <w:bottom w:val="nil"/>
          <w:right w:val="nil"/>
          <w:between w:val="nil"/>
        </w:pBdr>
        <w:tabs>
          <w:tab w:val="left" w:pos="1276"/>
        </w:tabs>
        <w:spacing w:before="1"/>
        <w:ind w:left="1418" w:right="116" w:hanging="567"/>
        <w:jc w:val="both"/>
        <w:rPr>
          <w:color w:val="000000"/>
          <w:sz w:val="20"/>
          <w:szCs w:val="20"/>
        </w:rPr>
      </w:pPr>
      <w:r>
        <w:rPr>
          <w:color w:val="000000"/>
          <w:sz w:val="20"/>
          <w:szCs w:val="20"/>
        </w:rPr>
        <w:t>Os documentos constantes dos itens c e d (Diplomas) se obtid</w:t>
      </w:r>
      <w:r>
        <w:rPr>
          <w:color w:val="000000"/>
          <w:sz w:val="20"/>
          <w:szCs w:val="20"/>
        </w:rPr>
        <w:t>os no Brasil, deverão conter comprovação de que a IES é reconhecida pelo MEC (graduação e pós-graduação). Já para os diplomas obtidos no exterior, deverão ser anexadas a tradução juramentada e/ou revalidação do diploma em instituição brasileira.</w:t>
      </w:r>
    </w:p>
    <w:p w14:paraId="00000032" w14:textId="77777777" w:rsidR="00044249" w:rsidRDefault="009E5A4B">
      <w:pPr>
        <w:numPr>
          <w:ilvl w:val="2"/>
          <w:numId w:val="3"/>
        </w:numPr>
        <w:pBdr>
          <w:top w:val="nil"/>
          <w:left w:val="nil"/>
          <w:bottom w:val="nil"/>
          <w:right w:val="nil"/>
          <w:between w:val="nil"/>
        </w:pBdr>
        <w:tabs>
          <w:tab w:val="left" w:pos="1276"/>
        </w:tabs>
        <w:spacing w:before="1"/>
        <w:ind w:left="1418" w:right="116" w:hanging="567"/>
        <w:jc w:val="both"/>
        <w:rPr>
          <w:color w:val="000000"/>
          <w:sz w:val="20"/>
          <w:szCs w:val="20"/>
        </w:rPr>
      </w:pPr>
      <w:r>
        <w:rPr>
          <w:color w:val="000000"/>
          <w:sz w:val="20"/>
          <w:szCs w:val="20"/>
        </w:rPr>
        <w:t xml:space="preserve">Os documentos constantes dos itens e </w:t>
      </w:r>
      <w:proofErr w:type="spellStart"/>
      <w:r>
        <w:rPr>
          <w:color w:val="000000"/>
          <w:sz w:val="20"/>
          <w:szCs w:val="20"/>
        </w:rPr>
        <w:t>e</w:t>
      </w:r>
      <w:proofErr w:type="spellEnd"/>
      <w:r>
        <w:rPr>
          <w:color w:val="000000"/>
          <w:sz w:val="20"/>
          <w:szCs w:val="20"/>
        </w:rPr>
        <w:t xml:space="preserve"> f (Históricos Escolares), deverão conter a data de colação de grau e/ou a data da defesa de dissertação e/ou data de expedição do diploma e deverão estar devidamente datados e assinados pela IES de origem e em papel t</w:t>
      </w:r>
      <w:r>
        <w:rPr>
          <w:color w:val="000000"/>
          <w:sz w:val="20"/>
          <w:szCs w:val="20"/>
        </w:rPr>
        <w:t>imbrado.</w:t>
      </w:r>
      <w:r>
        <w:rPr>
          <w:noProof/>
        </w:rPr>
        <mc:AlternateContent>
          <mc:Choice Requires="wpg">
            <w:drawing>
              <wp:anchor distT="0" distB="0" distL="114300" distR="114300" simplePos="0" relativeHeight="251658240" behindDoc="0" locked="0" layoutInCell="1" hidden="0" allowOverlap="1">
                <wp:simplePos x="0" y="0"/>
                <wp:positionH relativeFrom="column">
                  <wp:posOffset>2946400</wp:posOffset>
                </wp:positionH>
                <wp:positionV relativeFrom="paragraph">
                  <wp:posOffset>114300</wp:posOffset>
                </wp:positionV>
                <wp:extent cx="34925" cy="12700"/>
                <wp:effectExtent l="0" t="0" r="0" b="0"/>
                <wp:wrapSquare wrapText="bothSides" distT="0" distB="0" distL="114300" distR="114300"/>
                <wp:docPr id="52" name="Retângulo 52"/>
                <wp:cNvGraphicFramePr/>
                <a:graphic xmlns:a="http://schemas.openxmlformats.org/drawingml/2006/main">
                  <a:graphicData uri="http://schemas.microsoft.com/office/word/2010/wordprocessingShape">
                    <wps:wsp>
                      <wps:cNvSpPr/>
                      <wps:spPr>
                        <a:xfrm>
                          <a:off x="5950838" y="3775555"/>
                          <a:ext cx="34925" cy="8890"/>
                        </a:xfrm>
                        <a:prstGeom prst="rect">
                          <a:avLst/>
                        </a:prstGeom>
                        <a:solidFill>
                          <a:srgbClr val="000000"/>
                        </a:solidFill>
                        <a:ln>
                          <a:noFill/>
                        </a:ln>
                      </wps:spPr>
                      <wps:txbx>
                        <w:txbxContent>
                          <w:p w14:paraId="05DFEDE1" w14:textId="77777777" w:rsidR="00044249" w:rsidRDefault="0004424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114300</wp:posOffset>
                </wp:positionV>
                <wp:extent cx="34925" cy="12700"/>
                <wp:effectExtent b="0" l="0" r="0" t="0"/>
                <wp:wrapSquare wrapText="bothSides" distB="0" distT="0" distL="114300" distR="114300"/>
                <wp:docPr id="5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4925" cy="12700"/>
                        </a:xfrm>
                        <a:prstGeom prst="rect"/>
                        <a:ln/>
                      </pic:spPr>
                    </pic:pic>
                  </a:graphicData>
                </a:graphic>
              </wp:anchor>
            </w:drawing>
          </mc:Fallback>
        </mc:AlternateContent>
      </w:r>
    </w:p>
    <w:p w14:paraId="00000033" w14:textId="77777777" w:rsidR="00044249" w:rsidRDefault="009E5A4B">
      <w:pPr>
        <w:numPr>
          <w:ilvl w:val="2"/>
          <w:numId w:val="3"/>
        </w:numPr>
        <w:pBdr>
          <w:top w:val="nil"/>
          <w:left w:val="nil"/>
          <w:bottom w:val="nil"/>
          <w:right w:val="nil"/>
          <w:between w:val="nil"/>
        </w:pBdr>
        <w:tabs>
          <w:tab w:val="left" w:pos="1276"/>
        </w:tabs>
        <w:spacing w:before="1"/>
        <w:ind w:left="1418" w:right="116" w:hanging="567"/>
        <w:jc w:val="both"/>
        <w:rPr>
          <w:color w:val="000000"/>
          <w:sz w:val="20"/>
          <w:szCs w:val="20"/>
        </w:rPr>
      </w:pPr>
      <w:r>
        <w:rPr>
          <w:color w:val="000000"/>
          <w:sz w:val="20"/>
          <w:szCs w:val="20"/>
        </w:rPr>
        <w:t xml:space="preserve">O candidato que, no momento da inscrição neste edital, não possuir o histórico escolar definitivo poderá enviar um histórico escolar provisório, condicionado a entrega do mesmo até a data de matrícula no </w:t>
      </w:r>
      <w:proofErr w:type="gramStart"/>
      <w:r>
        <w:rPr>
          <w:color w:val="000000"/>
          <w:sz w:val="20"/>
          <w:szCs w:val="20"/>
        </w:rPr>
        <w:t>Programa..</w:t>
      </w:r>
      <w:proofErr w:type="gramEnd"/>
    </w:p>
    <w:p w14:paraId="00000034"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O candidato, ao enviar a documentação requerida, se responsabiliza pela veracidade de todas as informações prestadas.</w:t>
      </w:r>
    </w:p>
    <w:p w14:paraId="00000035"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 xml:space="preserve">Findo o prazo para o recebimento das inscrições, elas serão homologadas pela Comissão Coordenadora do PPGCN no prazo de até 3 (três) dias </w:t>
      </w:r>
      <w:r>
        <w:rPr>
          <w:color w:val="000000"/>
          <w:sz w:val="20"/>
          <w:szCs w:val="20"/>
        </w:rPr>
        <w:t>úteis.</w:t>
      </w:r>
    </w:p>
    <w:p w14:paraId="00000036"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Só serão homologadas plenamente as inscrições que vierem acompanhadas de todos os documentos previstos no item 2.</w:t>
      </w:r>
    </w:p>
    <w:p w14:paraId="00000037"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As inscrições que vierem desacompanhadas dos documentos previstos nas alíneas c e d do item 2.2.2., poderão ser homologadas "com condic</w:t>
      </w:r>
      <w:r>
        <w:rPr>
          <w:color w:val="000000"/>
          <w:sz w:val="20"/>
          <w:szCs w:val="20"/>
        </w:rPr>
        <w:t>ionante", ficando o candidato compromissado a apresentar os referidos documentos até a data da matrícula, sob pena de exclusão do certame e perda de eventual vaga no programa.</w:t>
      </w:r>
    </w:p>
    <w:p w14:paraId="00000038" w14:textId="2D079AD1"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As listas preliminares com as inscrições homologadas e as inscrições não homolog</w:t>
      </w:r>
      <w:r>
        <w:rPr>
          <w:color w:val="000000"/>
          <w:sz w:val="20"/>
          <w:szCs w:val="20"/>
        </w:rPr>
        <w:t xml:space="preserve">adas serão publicadas </w:t>
      </w:r>
      <w:r w:rsidR="002943A2">
        <w:rPr>
          <w:color w:val="000000"/>
          <w:sz w:val="20"/>
          <w:szCs w:val="20"/>
        </w:rPr>
        <w:t>na página eletrônica</w:t>
      </w:r>
      <w:r>
        <w:rPr>
          <w:color w:val="000000"/>
          <w:sz w:val="20"/>
          <w:szCs w:val="20"/>
        </w:rPr>
        <w:t xml:space="preserve"> do programa em até 2 (dois) dias úteis após o fim do prazo previsto no item 2.2.11.</w:t>
      </w:r>
    </w:p>
    <w:p w14:paraId="00000039"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A lista com as inscrições homologadas conterá os nomes dos candidatos ordenados em ordem alfabética com a informação quanto ao tipo de homolog</w:t>
      </w:r>
      <w:r>
        <w:rPr>
          <w:color w:val="000000"/>
          <w:sz w:val="20"/>
          <w:szCs w:val="20"/>
        </w:rPr>
        <w:t>ação (se a homologação foi plena ou com condicionante).</w:t>
      </w:r>
    </w:p>
    <w:p w14:paraId="0000003A"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A lista com as inscrições não homologadas conterá os nomes dos candidatos ordenados em ordem alfabética com o motivo que levou a não homologação.</w:t>
      </w:r>
    </w:p>
    <w:p w14:paraId="0000003B"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Os candidatos que não tiverem suas inscrições homologa</w:t>
      </w:r>
      <w:r>
        <w:rPr>
          <w:color w:val="000000"/>
          <w:sz w:val="20"/>
          <w:szCs w:val="20"/>
        </w:rPr>
        <w:t>das poderão apresentar recurso junto a Comissão Coordenadora do PPGCN no prazo de até 2 (dois) dias úteis contados da data da divulgação das listas previstas no item 2.2.14.</w:t>
      </w:r>
    </w:p>
    <w:p w14:paraId="0000003C"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Não será aceita a juntada de nenhum dos documentos listados no item 2.2.2.por meio</w:t>
      </w:r>
      <w:r>
        <w:rPr>
          <w:color w:val="000000"/>
          <w:sz w:val="20"/>
          <w:szCs w:val="20"/>
        </w:rPr>
        <w:t xml:space="preserve"> de recurso.</w:t>
      </w:r>
    </w:p>
    <w:p w14:paraId="0000003D"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A Comissão Coordenadora do PPGCN terá o prazo de 3 (três) dias úteis para julgar os recursos apresentados.</w:t>
      </w:r>
    </w:p>
    <w:p w14:paraId="0000003E" w14:textId="424CE3F4"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 xml:space="preserve">Findo o prazo previsto no item anterior, serão divulgadas </w:t>
      </w:r>
      <w:r w:rsidR="00A42263">
        <w:rPr>
          <w:color w:val="000000"/>
          <w:sz w:val="20"/>
          <w:szCs w:val="20"/>
        </w:rPr>
        <w:t>na página eletrônica</w:t>
      </w:r>
      <w:r>
        <w:rPr>
          <w:color w:val="000000"/>
          <w:sz w:val="20"/>
          <w:szCs w:val="20"/>
        </w:rPr>
        <w:t xml:space="preserve"> do programa as listas definitivas com as inscrições homologadas e as i</w:t>
      </w:r>
      <w:r>
        <w:rPr>
          <w:color w:val="000000"/>
          <w:sz w:val="20"/>
          <w:szCs w:val="20"/>
        </w:rPr>
        <w:t>nscrições não homologadas, na forma descrita nos itens 2.2.13. e 2.2.14., e os resultados dos recursos com suas motivações.</w:t>
      </w:r>
    </w:p>
    <w:p w14:paraId="0000003F" w14:textId="72EF05E5"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Após homologação das inscrições, os candidatos serão convocados (por meio de listagem a ser divulgada n</w:t>
      </w:r>
      <w:r w:rsidR="00A42263">
        <w:rPr>
          <w:color w:val="000000"/>
          <w:sz w:val="20"/>
          <w:szCs w:val="20"/>
        </w:rPr>
        <w:t xml:space="preserve">a Página </w:t>
      </w:r>
      <w:r>
        <w:rPr>
          <w:color w:val="000000"/>
          <w:sz w:val="20"/>
          <w:szCs w:val="20"/>
        </w:rPr>
        <w:t>Eletrônic</w:t>
      </w:r>
      <w:r w:rsidR="00A42263">
        <w:rPr>
          <w:color w:val="000000"/>
          <w:sz w:val="20"/>
          <w:szCs w:val="20"/>
        </w:rPr>
        <w:t>a</w:t>
      </w:r>
      <w:r>
        <w:rPr>
          <w:color w:val="000000"/>
          <w:sz w:val="20"/>
          <w:szCs w:val="20"/>
        </w:rPr>
        <w:t xml:space="preserve"> do Program</w:t>
      </w:r>
      <w:r>
        <w:rPr>
          <w:color w:val="000000"/>
          <w:sz w:val="20"/>
          <w:szCs w:val="20"/>
        </w:rPr>
        <w:t>a) para realização das etapas da Seleção.</w:t>
      </w:r>
    </w:p>
    <w:p w14:paraId="00000040" w14:textId="77777777" w:rsidR="00044249" w:rsidRPr="00A42263" w:rsidRDefault="009E5A4B">
      <w:pPr>
        <w:numPr>
          <w:ilvl w:val="2"/>
          <w:numId w:val="3"/>
        </w:numPr>
        <w:pBdr>
          <w:top w:val="nil"/>
          <w:left w:val="nil"/>
          <w:bottom w:val="nil"/>
          <w:right w:val="nil"/>
          <w:between w:val="nil"/>
        </w:pBdr>
        <w:tabs>
          <w:tab w:val="left" w:pos="1560"/>
        </w:tabs>
        <w:spacing w:before="1"/>
        <w:ind w:left="1418" w:right="116" w:hanging="567"/>
        <w:jc w:val="both"/>
        <w:rPr>
          <w:color w:val="FF0000"/>
          <w:sz w:val="20"/>
          <w:szCs w:val="20"/>
        </w:rPr>
      </w:pPr>
      <w:r w:rsidRPr="00A42263">
        <w:rPr>
          <w:color w:val="FF0000"/>
          <w:sz w:val="20"/>
          <w:szCs w:val="20"/>
        </w:rPr>
        <w:t>Não haverá devolução da taxa de inscrição caso a inscrição não seja homologada.</w:t>
      </w:r>
    </w:p>
    <w:p w14:paraId="00000041" w14:textId="77777777"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Candidatos que possuam algum tipo de deficiência ou necessidade especial para a realização das etapas do processo de seleção deverão i</w:t>
      </w:r>
      <w:r>
        <w:rPr>
          <w:color w:val="000000"/>
          <w:sz w:val="20"/>
          <w:szCs w:val="20"/>
        </w:rPr>
        <w:t>nformar na mensagem do e-mail de inscrição (item 2.2.1) o tipo de deficiência e eventuais necessidades especiais para que a Comissão Coordenadora do PPGCN possa providenciar as adequações necessárias para a participação no processo seletivo.</w:t>
      </w:r>
    </w:p>
    <w:p w14:paraId="00000042" w14:textId="3183699A" w:rsidR="00044249" w:rsidRDefault="009E5A4B">
      <w:pPr>
        <w:numPr>
          <w:ilvl w:val="2"/>
          <w:numId w:val="3"/>
        </w:numPr>
        <w:pBdr>
          <w:top w:val="nil"/>
          <w:left w:val="nil"/>
          <w:bottom w:val="nil"/>
          <w:right w:val="nil"/>
          <w:between w:val="nil"/>
        </w:pBdr>
        <w:tabs>
          <w:tab w:val="left" w:pos="1560"/>
        </w:tabs>
        <w:spacing w:before="1"/>
        <w:ind w:left="1418" w:right="116" w:hanging="567"/>
        <w:jc w:val="both"/>
        <w:rPr>
          <w:color w:val="000000"/>
          <w:sz w:val="20"/>
          <w:szCs w:val="20"/>
        </w:rPr>
      </w:pPr>
      <w:r>
        <w:rPr>
          <w:color w:val="000000"/>
          <w:sz w:val="20"/>
          <w:szCs w:val="20"/>
        </w:rPr>
        <w:t>O</w:t>
      </w:r>
      <w:r>
        <w:rPr>
          <w:color w:val="000000"/>
          <w:sz w:val="20"/>
          <w:szCs w:val="20"/>
        </w:rPr>
        <w:t xml:space="preserve">s candidatos </w:t>
      </w:r>
      <w:r>
        <w:rPr>
          <w:color w:val="000000"/>
          <w:sz w:val="20"/>
          <w:szCs w:val="20"/>
        </w:rPr>
        <w:t xml:space="preserve">aprovados e selecionados que forem convocados para a realização </w:t>
      </w:r>
      <w:proofErr w:type="gramStart"/>
      <w:r>
        <w:rPr>
          <w:color w:val="000000"/>
          <w:sz w:val="20"/>
          <w:szCs w:val="20"/>
        </w:rPr>
        <w:t>de  matrícula</w:t>
      </w:r>
      <w:proofErr w:type="gramEnd"/>
      <w:r w:rsidR="00A42263">
        <w:rPr>
          <w:color w:val="000000"/>
          <w:sz w:val="20"/>
          <w:szCs w:val="20"/>
        </w:rPr>
        <w:t xml:space="preserve"> deverão apresentar a  secretaria do programa todos os originais referentes aos formulários e documentos </w:t>
      </w:r>
      <w:r w:rsidR="00A42263">
        <w:rPr>
          <w:color w:val="000000"/>
          <w:sz w:val="20"/>
          <w:szCs w:val="20"/>
        </w:rPr>
        <w:t>exigid</w:t>
      </w:r>
      <w:r w:rsidR="00A42263">
        <w:rPr>
          <w:color w:val="000000"/>
          <w:sz w:val="20"/>
          <w:szCs w:val="20"/>
        </w:rPr>
        <w:t>os</w:t>
      </w:r>
      <w:r w:rsidR="00A42263">
        <w:rPr>
          <w:color w:val="000000"/>
          <w:sz w:val="20"/>
          <w:szCs w:val="20"/>
        </w:rPr>
        <w:t xml:space="preserve"> no item 2.2.</w:t>
      </w:r>
      <w:r w:rsidR="00A42263">
        <w:rPr>
          <w:color w:val="000000"/>
          <w:sz w:val="20"/>
          <w:szCs w:val="20"/>
        </w:rPr>
        <w:t xml:space="preserve"> que foram</w:t>
      </w:r>
      <w:r w:rsidR="00A42263">
        <w:rPr>
          <w:color w:val="000000"/>
          <w:sz w:val="20"/>
          <w:szCs w:val="20"/>
        </w:rPr>
        <w:t xml:space="preserve"> </w:t>
      </w:r>
      <w:r w:rsidR="00A42263">
        <w:rPr>
          <w:color w:val="000000"/>
          <w:sz w:val="20"/>
          <w:szCs w:val="20"/>
        </w:rPr>
        <w:t xml:space="preserve">entregues em cópias ou enviados em arquivos no ato de inscrição.  </w:t>
      </w:r>
      <w:r w:rsidR="00A42263">
        <w:rPr>
          <w:color w:val="000000"/>
          <w:sz w:val="20"/>
          <w:szCs w:val="20"/>
        </w:rPr>
        <w:t>Os candidatos que tiverem enviado a documentação por arquivo eletrônico deverão apresentar</w:t>
      </w:r>
      <w:r w:rsidR="00A42263">
        <w:rPr>
          <w:color w:val="000000"/>
          <w:sz w:val="20"/>
          <w:szCs w:val="20"/>
        </w:rPr>
        <w:t xml:space="preserve"> os originais dos formulários e entregar uma cópia de cada um dos documentos enviados por meio de arquivos eletrônicos.  </w:t>
      </w:r>
      <w:r w:rsidR="00D57B7E">
        <w:rPr>
          <w:color w:val="000000"/>
          <w:sz w:val="20"/>
          <w:szCs w:val="20"/>
        </w:rPr>
        <w:t xml:space="preserve">No ato da entrega será feita </w:t>
      </w:r>
      <w:r w:rsidR="00A42263">
        <w:rPr>
          <w:color w:val="000000"/>
          <w:sz w:val="20"/>
          <w:szCs w:val="20"/>
        </w:rPr>
        <w:t xml:space="preserve">a </w:t>
      </w:r>
      <w:r>
        <w:rPr>
          <w:color w:val="000000"/>
          <w:sz w:val="20"/>
          <w:szCs w:val="20"/>
        </w:rPr>
        <w:t>conferência e validação</w:t>
      </w:r>
      <w:r w:rsidR="00D57B7E">
        <w:rPr>
          <w:color w:val="000000"/>
          <w:sz w:val="20"/>
          <w:szCs w:val="20"/>
        </w:rPr>
        <w:t xml:space="preserve"> de todos os documentos.  A</w:t>
      </w:r>
      <w:r>
        <w:rPr>
          <w:color w:val="000000"/>
          <w:sz w:val="20"/>
          <w:szCs w:val="20"/>
        </w:rPr>
        <w:t xml:space="preserve"> ausência da aprese</w:t>
      </w:r>
      <w:r>
        <w:rPr>
          <w:color w:val="000000"/>
          <w:sz w:val="20"/>
          <w:szCs w:val="20"/>
        </w:rPr>
        <w:t>ntação de qualquer um dos documentos e seus respectivos comprovantes levará a desclassificação do candidato no processo seletivo.</w:t>
      </w:r>
    </w:p>
    <w:p w14:paraId="00000043" w14:textId="77777777" w:rsidR="00044249" w:rsidRDefault="00044249">
      <w:pPr>
        <w:pBdr>
          <w:top w:val="nil"/>
          <w:left w:val="nil"/>
          <w:bottom w:val="nil"/>
          <w:right w:val="nil"/>
          <w:between w:val="nil"/>
        </w:pBdr>
        <w:tabs>
          <w:tab w:val="left" w:pos="567"/>
        </w:tabs>
        <w:spacing w:before="1"/>
        <w:ind w:left="1134" w:right="116"/>
        <w:jc w:val="both"/>
        <w:rPr>
          <w:color w:val="000000"/>
          <w:sz w:val="20"/>
          <w:szCs w:val="20"/>
        </w:rPr>
      </w:pPr>
    </w:p>
    <w:p w14:paraId="00000044" w14:textId="77777777" w:rsidR="00044249" w:rsidRDefault="009E5A4B">
      <w:pPr>
        <w:pStyle w:val="Ttulo1"/>
        <w:numPr>
          <w:ilvl w:val="0"/>
          <w:numId w:val="1"/>
        </w:numPr>
        <w:tabs>
          <w:tab w:val="left" w:pos="284"/>
        </w:tabs>
        <w:spacing w:before="1"/>
        <w:ind w:left="284" w:hanging="284"/>
      </w:pPr>
      <w:r>
        <w:t xml:space="preserve">Reserva de Vagas - </w:t>
      </w:r>
      <w:r>
        <w:rPr>
          <w:b w:val="0"/>
        </w:rPr>
        <w:t>(</w:t>
      </w:r>
      <w:r>
        <w:t>Anexo 2</w:t>
      </w:r>
      <w:r>
        <w:rPr>
          <w:b w:val="0"/>
        </w:rPr>
        <w:t>)</w:t>
      </w:r>
    </w:p>
    <w:p w14:paraId="00000045" w14:textId="77777777" w:rsidR="00044249" w:rsidRDefault="00044249">
      <w:pPr>
        <w:pBdr>
          <w:top w:val="nil"/>
          <w:left w:val="nil"/>
          <w:bottom w:val="nil"/>
          <w:right w:val="nil"/>
          <w:between w:val="nil"/>
        </w:pBdr>
        <w:rPr>
          <w:b/>
          <w:color w:val="000000"/>
          <w:sz w:val="20"/>
          <w:szCs w:val="20"/>
        </w:rPr>
      </w:pPr>
    </w:p>
    <w:p w14:paraId="00000046" w14:textId="77777777" w:rsidR="00044249" w:rsidRDefault="009E5A4B">
      <w:pPr>
        <w:numPr>
          <w:ilvl w:val="1"/>
          <w:numId w:val="1"/>
        </w:numPr>
        <w:pBdr>
          <w:top w:val="nil"/>
          <w:left w:val="nil"/>
          <w:bottom w:val="nil"/>
          <w:right w:val="nil"/>
          <w:between w:val="nil"/>
        </w:pBdr>
        <w:tabs>
          <w:tab w:val="left" w:pos="709"/>
        </w:tabs>
        <w:ind w:left="851" w:right="371" w:hanging="567"/>
        <w:jc w:val="both"/>
        <w:rPr>
          <w:color w:val="000000"/>
          <w:sz w:val="20"/>
          <w:szCs w:val="20"/>
        </w:rPr>
      </w:pPr>
      <w:r>
        <w:rPr>
          <w:color w:val="000000"/>
          <w:sz w:val="20"/>
          <w:szCs w:val="20"/>
        </w:rPr>
        <w:t xml:space="preserve">Em atendimento ao disposto na </w:t>
      </w:r>
      <w:r>
        <w:rPr>
          <w:b/>
          <w:color w:val="000000"/>
          <w:sz w:val="20"/>
          <w:szCs w:val="20"/>
        </w:rPr>
        <w:t xml:space="preserve">Lei nº 6914 </w:t>
      </w:r>
      <w:r>
        <w:rPr>
          <w:color w:val="000000"/>
          <w:sz w:val="20"/>
          <w:szCs w:val="20"/>
        </w:rPr>
        <w:t>de 06 de novembro de 2014 (http://www.alerj.rj.gov.br), do total de vagas ofertadas neste Edital de Seleção:</w:t>
      </w:r>
    </w:p>
    <w:p w14:paraId="00000047" w14:textId="77777777" w:rsidR="00044249" w:rsidRDefault="009E5A4B">
      <w:pPr>
        <w:pBdr>
          <w:top w:val="nil"/>
          <w:left w:val="nil"/>
          <w:bottom w:val="nil"/>
          <w:right w:val="nil"/>
          <w:between w:val="nil"/>
        </w:pBdr>
        <w:tabs>
          <w:tab w:val="left" w:pos="709"/>
          <w:tab w:val="left" w:pos="851"/>
          <w:tab w:val="left" w:pos="1560"/>
        </w:tabs>
        <w:ind w:left="709" w:right="121"/>
        <w:jc w:val="both"/>
        <w:rPr>
          <w:color w:val="000000"/>
          <w:sz w:val="20"/>
          <w:szCs w:val="20"/>
        </w:rPr>
      </w:pPr>
      <w:r>
        <w:rPr>
          <w:color w:val="000000"/>
          <w:sz w:val="20"/>
          <w:szCs w:val="20"/>
        </w:rPr>
        <w:t xml:space="preserve">- 12% (doze por cento) para </w:t>
      </w:r>
      <w:r>
        <w:rPr>
          <w:color w:val="000000"/>
          <w:u w:val="single"/>
        </w:rPr>
        <w:t>estudantes</w:t>
      </w:r>
      <w:r>
        <w:rPr>
          <w:color w:val="000000"/>
          <w:sz w:val="20"/>
          <w:szCs w:val="20"/>
        </w:rPr>
        <w:t xml:space="preserve"> graduados negros e indígenas;</w:t>
      </w:r>
    </w:p>
    <w:p w14:paraId="00000048" w14:textId="77777777" w:rsidR="00044249" w:rsidRDefault="009E5A4B">
      <w:pPr>
        <w:pBdr>
          <w:top w:val="nil"/>
          <w:left w:val="nil"/>
          <w:bottom w:val="nil"/>
          <w:right w:val="nil"/>
          <w:between w:val="nil"/>
        </w:pBdr>
        <w:tabs>
          <w:tab w:val="left" w:pos="709"/>
          <w:tab w:val="left" w:pos="851"/>
          <w:tab w:val="left" w:pos="1560"/>
        </w:tabs>
        <w:ind w:left="709" w:right="121"/>
        <w:jc w:val="both"/>
        <w:rPr>
          <w:color w:val="000000"/>
          <w:sz w:val="20"/>
          <w:szCs w:val="20"/>
        </w:rPr>
      </w:pPr>
      <w:r>
        <w:rPr>
          <w:color w:val="000000"/>
          <w:sz w:val="20"/>
          <w:szCs w:val="20"/>
        </w:rPr>
        <w:t>– 12% (doze por cento) para graduados da rede pública e privada de ensino superior;</w:t>
      </w:r>
    </w:p>
    <w:p w14:paraId="00000049" w14:textId="77777777" w:rsidR="00044249" w:rsidRDefault="009E5A4B">
      <w:pPr>
        <w:pBdr>
          <w:top w:val="nil"/>
          <w:left w:val="nil"/>
          <w:bottom w:val="nil"/>
          <w:right w:val="nil"/>
          <w:between w:val="nil"/>
        </w:pBdr>
        <w:tabs>
          <w:tab w:val="left" w:pos="709"/>
          <w:tab w:val="left" w:pos="851"/>
          <w:tab w:val="left" w:pos="1560"/>
        </w:tabs>
        <w:ind w:left="567" w:right="121" w:hanging="283"/>
        <w:jc w:val="both"/>
        <w:rPr>
          <w:color w:val="000000"/>
          <w:sz w:val="20"/>
          <w:szCs w:val="20"/>
        </w:rPr>
      </w:pPr>
      <w:r>
        <w:rPr>
          <w:color w:val="000000"/>
          <w:sz w:val="20"/>
          <w:szCs w:val="20"/>
        </w:rPr>
        <w:t xml:space="preserve">        – 6% (seis por cento) para pessoas com deficiência, nos termos da legislação em vigor, filhos de policiais civis e militares, bombeiros militares e inspetores de se</w:t>
      </w:r>
      <w:r>
        <w:rPr>
          <w:color w:val="000000"/>
          <w:sz w:val="20"/>
          <w:szCs w:val="20"/>
        </w:rPr>
        <w:t>gurança e administração penitenciária, mortos ou incapacitados em razão do serviço.</w:t>
      </w:r>
    </w:p>
    <w:p w14:paraId="0000004A" w14:textId="77777777" w:rsidR="00044249" w:rsidRDefault="009E5A4B">
      <w:pPr>
        <w:numPr>
          <w:ilvl w:val="1"/>
          <w:numId w:val="1"/>
        </w:numPr>
        <w:pBdr>
          <w:top w:val="nil"/>
          <w:left w:val="nil"/>
          <w:bottom w:val="nil"/>
          <w:right w:val="nil"/>
          <w:between w:val="nil"/>
        </w:pBdr>
        <w:tabs>
          <w:tab w:val="left" w:pos="567"/>
        </w:tabs>
        <w:spacing w:before="1"/>
        <w:ind w:left="709" w:right="115" w:hanging="425"/>
        <w:jc w:val="both"/>
        <w:rPr>
          <w:color w:val="000000"/>
          <w:sz w:val="20"/>
          <w:szCs w:val="20"/>
        </w:rPr>
      </w:pPr>
      <w:r>
        <w:rPr>
          <w:color w:val="000000"/>
          <w:sz w:val="20"/>
          <w:szCs w:val="20"/>
        </w:rPr>
        <w:t xml:space="preserve">Os candidatos que concorrerem às vagas reservadas às cotas, deverão enviar via e-mail </w:t>
      </w:r>
      <w:hyperlink r:id="rId14">
        <w:r>
          <w:rPr>
            <w:color w:val="0000FF"/>
            <w:sz w:val="20"/>
            <w:szCs w:val="20"/>
            <w:u w:val="single"/>
          </w:rPr>
          <w:t>(pgcn@uenf.br</w:t>
        </w:r>
      </w:hyperlink>
      <w:r>
        <w:rPr>
          <w:color w:val="000000"/>
          <w:sz w:val="20"/>
          <w:szCs w:val="20"/>
        </w:rPr>
        <w:t>) além da documentação estabelecida no ite</w:t>
      </w:r>
      <w:r>
        <w:rPr>
          <w:color w:val="000000"/>
          <w:sz w:val="20"/>
          <w:szCs w:val="20"/>
        </w:rPr>
        <w:t xml:space="preserve">m 2.2.2, a documentação elencada no Anexo 2 (DOCUMENTAÇÃO PARA COMPROVAÇÃO DA CONDIÇÃO DE CARÊNCIA SOCIOECONÔMICA e DOCUMENTAÇÃO PARA COMPROVAÇÃO DA OPÇÃO DE COTA ESCOLHIDA) em um arquivo único (em formato </w:t>
      </w:r>
      <w:proofErr w:type="spellStart"/>
      <w:proofErr w:type="gramStart"/>
      <w:r>
        <w:rPr>
          <w:color w:val="000000"/>
          <w:sz w:val="20"/>
          <w:szCs w:val="20"/>
        </w:rPr>
        <w:t>pdf</w:t>
      </w:r>
      <w:proofErr w:type="spellEnd"/>
      <w:r>
        <w:rPr>
          <w:color w:val="000000"/>
          <w:sz w:val="20"/>
          <w:szCs w:val="20"/>
        </w:rPr>
        <w:t>)  nomeado</w:t>
      </w:r>
      <w:proofErr w:type="gramEnd"/>
      <w:r>
        <w:rPr>
          <w:color w:val="000000"/>
          <w:sz w:val="20"/>
          <w:szCs w:val="20"/>
        </w:rPr>
        <w:t xml:space="preserve"> como: </w:t>
      </w:r>
      <w:r>
        <w:rPr>
          <w:b/>
          <w:color w:val="000000"/>
          <w:sz w:val="20"/>
          <w:szCs w:val="20"/>
        </w:rPr>
        <w:t>Arquivo Cotas</w:t>
      </w:r>
      <w:r>
        <w:rPr>
          <w:color w:val="000000"/>
          <w:sz w:val="20"/>
          <w:szCs w:val="20"/>
        </w:rPr>
        <w:t>.</w:t>
      </w:r>
    </w:p>
    <w:p w14:paraId="0000004B" w14:textId="77777777" w:rsidR="00044249" w:rsidRDefault="009E5A4B">
      <w:pPr>
        <w:numPr>
          <w:ilvl w:val="1"/>
          <w:numId w:val="1"/>
        </w:numPr>
        <w:pBdr>
          <w:top w:val="nil"/>
          <w:left w:val="nil"/>
          <w:bottom w:val="nil"/>
          <w:right w:val="nil"/>
          <w:between w:val="nil"/>
        </w:pBdr>
        <w:ind w:left="709" w:right="257" w:hanging="425"/>
        <w:jc w:val="both"/>
        <w:rPr>
          <w:color w:val="000000"/>
          <w:sz w:val="20"/>
          <w:szCs w:val="20"/>
        </w:rPr>
      </w:pPr>
      <w:r>
        <w:rPr>
          <w:color w:val="000000"/>
          <w:sz w:val="20"/>
          <w:szCs w:val="20"/>
        </w:rPr>
        <w:t xml:space="preserve">Os modelos da </w:t>
      </w:r>
      <w:r>
        <w:rPr>
          <w:b/>
          <w:color w:val="000000"/>
          <w:sz w:val="20"/>
          <w:szCs w:val="20"/>
        </w:rPr>
        <w:t xml:space="preserve">Autodeclaração Étnico-Racial </w:t>
      </w:r>
      <w:r>
        <w:rPr>
          <w:color w:val="000000"/>
          <w:sz w:val="20"/>
          <w:szCs w:val="20"/>
        </w:rPr>
        <w:t xml:space="preserve">e da </w:t>
      </w:r>
      <w:r>
        <w:rPr>
          <w:b/>
          <w:color w:val="000000"/>
          <w:sz w:val="20"/>
          <w:szCs w:val="20"/>
        </w:rPr>
        <w:t xml:space="preserve">Autodeclaração para indígenas </w:t>
      </w:r>
      <w:r>
        <w:rPr>
          <w:color w:val="000000"/>
          <w:sz w:val="20"/>
          <w:szCs w:val="20"/>
        </w:rPr>
        <w:t xml:space="preserve">encontram-se no </w:t>
      </w:r>
      <w:r>
        <w:rPr>
          <w:b/>
          <w:color w:val="000000"/>
          <w:sz w:val="20"/>
          <w:szCs w:val="20"/>
        </w:rPr>
        <w:t>Anexo 2</w:t>
      </w:r>
    </w:p>
    <w:p w14:paraId="0000004C" w14:textId="77777777" w:rsidR="00044249" w:rsidRDefault="009E5A4B">
      <w:pPr>
        <w:numPr>
          <w:ilvl w:val="1"/>
          <w:numId w:val="1"/>
        </w:numPr>
        <w:pBdr>
          <w:top w:val="nil"/>
          <w:left w:val="nil"/>
          <w:bottom w:val="nil"/>
          <w:right w:val="nil"/>
          <w:between w:val="nil"/>
        </w:pBdr>
        <w:ind w:left="709" w:right="347" w:hanging="425"/>
        <w:jc w:val="both"/>
        <w:rPr>
          <w:color w:val="000000"/>
          <w:sz w:val="20"/>
          <w:szCs w:val="20"/>
        </w:rPr>
      </w:pPr>
      <w:r>
        <w:rPr>
          <w:color w:val="000000"/>
          <w:sz w:val="20"/>
          <w:szCs w:val="20"/>
        </w:rPr>
        <w:t>Caso persistirem vagas ociosas depois de esgotados os critérios de que trata o inciso II do artigo 1º, as vagas remanescentes deverão, obrigatoriamente, s</w:t>
      </w:r>
      <w:r>
        <w:rPr>
          <w:color w:val="000000"/>
          <w:sz w:val="20"/>
          <w:szCs w:val="20"/>
        </w:rPr>
        <w:t>er complementadas pelos candidatos não optantes pelo sistema de cotas (Art. 2º da Lei 6914).</w:t>
      </w:r>
    </w:p>
    <w:p w14:paraId="0000004D" w14:textId="77777777" w:rsidR="00044249" w:rsidRDefault="00044249">
      <w:pPr>
        <w:pBdr>
          <w:top w:val="nil"/>
          <w:left w:val="nil"/>
          <w:bottom w:val="nil"/>
          <w:right w:val="nil"/>
          <w:between w:val="nil"/>
        </w:pBdr>
        <w:rPr>
          <w:color w:val="000000"/>
          <w:sz w:val="20"/>
          <w:szCs w:val="20"/>
        </w:rPr>
      </w:pPr>
    </w:p>
    <w:p w14:paraId="0000004E" w14:textId="77777777" w:rsidR="00044249" w:rsidRDefault="009E5A4B">
      <w:pPr>
        <w:pStyle w:val="Ttulo1"/>
        <w:numPr>
          <w:ilvl w:val="0"/>
          <w:numId w:val="1"/>
        </w:numPr>
        <w:tabs>
          <w:tab w:val="left" w:pos="284"/>
        </w:tabs>
        <w:ind w:left="284" w:hanging="284"/>
      </w:pPr>
      <w:r>
        <w:t>Comissões de Avaliação</w:t>
      </w:r>
    </w:p>
    <w:p w14:paraId="0000004F" w14:textId="77777777" w:rsidR="00044249" w:rsidRDefault="00044249">
      <w:pPr>
        <w:pBdr>
          <w:top w:val="nil"/>
          <w:left w:val="nil"/>
          <w:bottom w:val="nil"/>
          <w:right w:val="nil"/>
          <w:between w:val="nil"/>
        </w:pBdr>
        <w:spacing w:before="10"/>
        <w:rPr>
          <w:b/>
          <w:color w:val="000000"/>
          <w:sz w:val="20"/>
          <w:szCs w:val="20"/>
        </w:rPr>
      </w:pPr>
    </w:p>
    <w:p w14:paraId="00000050" w14:textId="77777777" w:rsidR="00044249" w:rsidRDefault="009E5A4B">
      <w:pPr>
        <w:numPr>
          <w:ilvl w:val="1"/>
          <w:numId w:val="1"/>
        </w:numPr>
        <w:pBdr>
          <w:top w:val="nil"/>
          <w:left w:val="nil"/>
          <w:bottom w:val="nil"/>
          <w:right w:val="nil"/>
          <w:between w:val="nil"/>
        </w:pBdr>
        <w:ind w:left="709" w:right="347" w:hanging="425"/>
        <w:jc w:val="both"/>
        <w:rPr>
          <w:color w:val="000000"/>
          <w:sz w:val="20"/>
          <w:szCs w:val="20"/>
        </w:rPr>
      </w:pPr>
      <w:r>
        <w:rPr>
          <w:color w:val="000000"/>
          <w:sz w:val="20"/>
          <w:szCs w:val="20"/>
        </w:rPr>
        <w:t xml:space="preserve">A comissão Coordenadora do </w:t>
      </w:r>
      <w:proofErr w:type="gramStart"/>
      <w:r>
        <w:rPr>
          <w:color w:val="000000"/>
          <w:sz w:val="20"/>
          <w:szCs w:val="20"/>
        </w:rPr>
        <w:t>PPGCN  será</w:t>
      </w:r>
      <w:proofErr w:type="gramEnd"/>
      <w:r>
        <w:rPr>
          <w:color w:val="000000"/>
          <w:sz w:val="20"/>
          <w:szCs w:val="20"/>
        </w:rPr>
        <w:t xml:space="preserve"> responsável pela análise e homologação das inscrições e pela indicação das comissões de avaliação de cada etapa do processo seletivo</w:t>
      </w:r>
    </w:p>
    <w:p w14:paraId="00000051" w14:textId="77777777" w:rsidR="00044249" w:rsidRDefault="009E5A4B">
      <w:pPr>
        <w:numPr>
          <w:ilvl w:val="1"/>
          <w:numId w:val="1"/>
        </w:numPr>
        <w:pBdr>
          <w:top w:val="nil"/>
          <w:left w:val="nil"/>
          <w:bottom w:val="nil"/>
          <w:right w:val="nil"/>
          <w:between w:val="nil"/>
        </w:pBdr>
        <w:ind w:left="709" w:right="347" w:hanging="425"/>
        <w:jc w:val="both"/>
        <w:rPr>
          <w:color w:val="000000"/>
          <w:sz w:val="20"/>
          <w:szCs w:val="20"/>
        </w:rPr>
      </w:pPr>
      <w:r>
        <w:rPr>
          <w:color w:val="000000"/>
          <w:sz w:val="20"/>
          <w:szCs w:val="20"/>
        </w:rPr>
        <w:t>As Comissões de Avaliação serão responsáveis pela avaliação das etapas e pelo julgam</w:t>
      </w:r>
      <w:r>
        <w:rPr>
          <w:color w:val="000000"/>
          <w:sz w:val="20"/>
          <w:szCs w:val="20"/>
        </w:rPr>
        <w:t xml:space="preserve">ento dos recursos apresentados pelos candidatos. </w:t>
      </w:r>
    </w:p>
    <w:p w14:paraId="00000052" w14:textId="77777777" w:rsidR="00044249" w:rsidRDefault="009E5A4B">
      <w:pPr>
        <w:numPr>
          <w:ilvl w:val="1"/>
          <w:numId w:val="1"/>
        </w:numPr>
        <w:pBdr>
          <w:top w:val="nil"/>
          <w:left w:val="nil"/>
          <w:bottom w:val="nil"/>
          <w:right w:val="nil"/>
          <w:between w:val="nil"/>
        </w:pBdr>
        <w:ind w:left="709" w:right="347" w:hanging="425"/>
        <w:jc w:val="both"/>
        <w:rPr>
          <w:color w:val="000000"/>
          <w:sz w:val="20"/>
          <w:szCs w:val="20"/>
        </w:rPr>
      </w:pPr>
      <w:r>
        <w:rPr>
          <w:color w:val="000000"/>
          <w:sz w:val="20"/>
          <w:szCs w:val="20"/>
        </w:rPr>
        <w:t>As Comissões de Avaliação são soberanas quanto à aplicação dos critérios de avaliação do processo de seleção, definidos pela Comissão Coordenadora do Programa de Pós-Graduação e divulgados no presente edital.</w:t>
      </w:r>
    </w:p>
    <w:p w14:paraId="00000053" w14:textId="77777777" w:rsidR="00044249" w:rsidRDefault="009E5A4B">
      <w:pPr>
        <w:numPr>
          <w:ilvl w:val="1"/>
          <w:numId w:val="1"/>
        </w:numPr>
        <w:pBdr>
          <w:top w:val="nil"/>
          <w:left w:val="nil"/>
          <w:bottom w:val="nil"/>
          <w:right w:val="nil"/>
          <w:between w:val="nil"/>
        </w:pBdr>
        <w:ind w:left="709" w:right="347" w:hanging="425"/>
        <w:jc w:val="both"/>
        <w:rPr>
          <w:color w:val="000000"/>
          <w:sz w:val="20"/>
          <w:szCs w:val="20"/>
        </w:rPr>
      </w:pPr>
      <w:r>
        <w:rPr>
          <w:color w:val="000000"/>
          <w:sz w:val="20"/>
          <w:szCs w:val="20"/>
        </w:rPr>
        <w:t>As Comissões de Avaliação serão compostas por P</w:t>
      </w:r>
      <w:r>
        <w:rPr>
          <w:color w:val="000000"/>
          <w:sz w:val="20"/>
          <w:szCs w:val="20"/>
        </w:rPr>
        <w:t>rofessores credenciados do Programa de Pós-Graduação em Ciências Naturais, sendo uma comissão para cada etapa do processo seletivo.</w:t>
      </w:r>
    </w:p>
    <w:p w14:paraId="00000054" w14:textId="77777777" w:rsidR="00044249" w:rsidRDefault="009E5A4B">
      <w:pPr>
        <w:numPr>
          <w:ilvl w:val="1"/>
          <w:numId w:val="1"/>
        </w:numPr>
        <w:pBdr>
          <w:top w:val="nil"/>
          <w:left w:val="nil"/>
          <w:bottom w:val="nil"/>
          <w:right w:val="nil"/>
          <w:between w:val="nil"/>
        </w:pBdr>
        <w:ind w:left="709" w:right="347" w:hanging="425"/>
        <w:jc w:val="both"/>
        <w:rPr>
          <w:color w:val="000000"/>
          <w:sz w:val="20"/>
          <w:szCs w:val="20"/>
        </w:rPr>
      </w:pPr>
      <w:r>
        <w:rPr>
          <w:color w:val="000000"/>
          <w:sz w:val="20"/>
          <w:szCs w:val="20"/>
        </w:rPr>
        <w:t xml:space="preserve">Os integrantes </w:t>
      </w:r>
      <w:proofErr w:type="gramStart"/>
      <w:r>
        <w:rPr>
          <w:color w:val="000000"/>
          <w:sz w:val="20"/>
          <w:szCs w:val="20"/>
        </w:rPr>
        <w:t>das  Comissões</w:t>
      </w:r>
      <w:proofErr w:type="gramEnd"/>
      <w:r>
        <w:rPr>
          <w:color w:val="000000"/>
          <w:sz w:val="20"/>
          <w:szCs w:val="20"/>
        </w:rPr>
        <w:t xml:space="preserve"> de Avaliação serão indicados pela Comissão Coordenadora do PPGCN e seus nomes divulgados em at</w:t>
      </w:r>
      <w:r>
        <w:rPr>
          <w:color w:val="000000"/>
          <w:sz w:val="20"/>
          <w:szCs w:val="20"/>
        </w:rPr>
        <w:t>é 3 (três) dias úteis após o término das inscrições.</w:t>
      </w:r>
    </w:p>
    <w:p w14:paraId="00000055" w14:textId="77777777" w:rsidR="00044249" w:rsidRDefault="009E5A4B">
      <w:pPr>
        <w:numPr>
          <w:ilvl w:val="1"/>
          <w:numId w:val="1"/>
        </w:numPr>
        <w:pBdr>
          <w:top w:val="nil"/>
          <w:left w:val="nil"/>
          <w:bottom w:val="nil"/>
          <w:right w:val="nil"/>
          <w:between w:val="nil"/>
        </w:pBdr>
        <w:ind w:left="709" w:right="347" w:hanging="425"/>
        <w:jc w:val="both"/>
        <w:rPr>
          <w:color w:val="000000"/>
          <w:sz w:val="20"/>
          <w:szCs w:val="20"/>
        </w:rPr>
      </w:pPr>
      <w:r>
        <w:rPr>
          <w:color w:val="000000"/>
          <w:sz w:val="20"/>
          <w:szCs w:val="20"/>
        </w:rPr>
        <w:t>As Comissões de Avaliação para cada etapa serão constituídas por no mínimo 3 membros titulares e um suplente, sendo a sua presidência indicada pela comissão Coordenadora do PPGCN.</w:t>
      </w:r>
    </w:p>
    <w:p w14:paraId="00000056" w14:textId="77777777" w:rsidR="00044249" w:rsidRDefault="009E5A4B">
      <w:pPr>
        <w:widowControl/>
        <w:numPr>
          <w:ilvl w:val="1"/>
          <w:numId w:val="1"/>
        </w:numPr>
        <w:pBdr>
          <w:top w:val="nil"/>
          <w:left w:val="nil"/>
          <w:bottom w:val="nil"/>
          <w:right w:val="nil"/>
          <w:between w:val="nil"/>
        </w:pBdr>
        <w:ind w:left="709" w:hanging="425"/>
        <w:jc w:val="both"/>
        <w:rPr>
          <w:color w:val="000000"/>
          <w:sz w:val="20"/>
          <w:szCs w:val="20"/>
        </w:rPr>
      </w:pPr>
      <w:r>
        <w:rPr>
          <w:color w:val="000000"/>
          <w:sz w:val="20"/>
          <w:szCs w:val="20"/>
        </w:rPr>
        <w:t>Os recursos contra a co</w:t>
      </w:r>
      <w:r>
        <w:rPr>
          <w:color w:val="000000"/>
          <w:sz w:val="20"/>
          <w:szCs w:val="20"/>
        </w:rPr>
        <w:t>mposição das Comissões de Avaliação deverão ser interpostos em até 2 (dois) dias úteis após a divulgação da homologação das inscrições devendo ser avaliados pela Comissão Coordenadora do Programa antes da realização de qualquer uma das etapas de seleção.</w:t>
      </w:r>
    </w:p>
    <w:p w14:paraId="00000057" w14:textId="77777777" w:rsidR="00044249" w:rsidRDefault="009E5A4B">
      <w:pPr>
        <w:widowControl/>
        <w:numPr>
          <w:ilvl w:val="1"/>
          <w:numId w:val="1"/>
        </w:numPr>
        <w:pBdr>
          <w:top w:val="nil"/>
          <w:left w:val="nil"/>
          <w:bottom w:val="nil"/>
          <w:right w:val="nil"/>
          <w:between w:val="nil"/>
        </w:pBdr>
        <w:ind w:left="709" w:hanging="425"/>
        <w:jc w:val="both"/>
        <w:rPr>
          <w:color w:val="000000"/>
          <w:sz w:val="20"/>
          <w:szCs w:val="20"/>
        </w:rPr>
      </w:pPr>
      <w:r>
        <w:rPr>
          <w:color w:val="000000"/>
          <w:sz w:val="20"/>
          <w:szCs w:val="20"/>
        </w:rPr>
        <w:t>S</w:t>
      </w:r>
      <w:r>
        <w:rPr>
          <w:color w:val="000000"/>
          <w:sz w:val="20"/>
          <w:szCs w:val="20"/>
        </w:rPr>
        <w:t xml:space="preserve">erá considerado impedido para exercer as funções de membro das Comissões de Avaliação, o integrante que: </w:t>
      </w:r>
    </w:p>
    <w:p w14:paraId="00000058" w14:textId="77777777" w:rsidR="00044249" w:rsidRDefault="009E5A4B">
      <w:pPr>
        <w:widowControl/>
        <w:ind w:left="709"/>
        <w:rPr>
          <w:color w:val="000000"/>
          <w:sz w:val="20"/>
          <w:szCs w:val="20"/>
        </w:rPr>
      </w:pPr>
      <w:r>
        <w:rPr>
          <w:color w:val="000000"/>
          <w:sz w:val="20"/>
          <w:szCs w:val="20"/>
        </w:rPr>
        <w:t xml:space="preserve">a) Seja ou tenha sido cônjuge, companheiro, parente ou afim até o terceiro grau de qualquer dos candidatos; </w:t>
      </w:r>
    </w:p>
    <w:p w14:paraId="00000059" w14:textId="77777777" w:rsidR="00044249" w:rsidRDefault="009E5A4B">
      <w:pPr>
        <w:widowControl/>
        <w:ind w:left="709"/>
        <w:rPr>
          <w:color w:val="000000"/>
          <w:sz w:val="20"/>
          <w:szCs w:val="20"/>
        </w:rPr>
      </w:pPr>
      <w:r>
        <w:rPr>
          <w:color w:val="000000"/>
          <w:sz w:val="20"/>
          <w:szCs w:val="20"/>
        </w:rPr>
        <w:t xml:space="preserve">b) Esteja litigando judicial ou administrativamente com algum dos candidatos ou com qualquer das pessoas indicadas na alínea a; </w:t>
      </w:r>
    </w:p>
    <w:p w14:paraId="0000005A" w14:textId="77777777" w:rsidR="00044249" w:rsidRDefault="009E5A4B">
      <w:pPr>
        <w:widowControl/>
        <w:ind w:left="709"/>
        <w:rPr>
          <w:color w:val="000000"/>
          <w:sz w:val="20"/>
          <w:szCs w:val="20"/>
        </w:rPr>
      </w:pPr>
      <w:r>
        <w:rPr>
          <w:color w:val="000000"/>
          <w:sz w:val="20"/>
          <w:szCs w:val="20"/>
        </w:rPr>
        <w:t>c) Tenha amizade í</w:t>
      </w:r>
      <w:r>
        <w:rPr>
          <w:color w:val="000000"/>
          <w:sz w:val="20"/>
          <w:szCs w:val="20"/>
        </w:rPr>
        <w:t xml:space="preserve">ntima ou inimizade notória com algum dos candidatos, ou algum dos indivíduos citados na alínea a; </w:t>
      </w:r>
    </w:p>
    <w:p w14:paraId="0000005B" w14:textId="77777777" w:rsidR="00044249" w:rsidRDefault="009E5A4B">
      <w:pPr>
        <w:widowControl/>
        <w:ind w:left="709"/>
        <w:rPr>
          <w:color w:val="000000"/>
          <w:sz w:val="20"/>
          <w:szCs w:val="20"/>
        </w:rPr>
      </w:pPr>
      <w:r>
        <w:rPr>
          <w:color w:val="000000"/>
          <w:sz w:val="20"/>
          <w:szCs w:val="20"/>
        </w:rPr>
        <w:t xml:space="preserve">d) Seja sócio da mesma sociedade empresária que algum candidato; </w:t>
      </w:r>
    </w:p>
    <w:p w14:paraId="0000005C" w14:textId="77777777" w:rsidR="00044249" w:rsidRDefault="009E5A4B">
      <w:pPr>
        <w:widowControl/>
        <w:ind w:left="709"/>
        <w:rPr>
          <w:color w:val="000000"/>
          <w:sz w:val="20"/>
          <w:szCs w:val="20"/>
        </w:rPr>
      </w:pPr>
      <w:r>
        <w:rPr>
          <w:color w:val="000000"/>
          <w:sz w:val="20"/>
          <w:szCs w:val="20"/>
        </w:rPr>
        <w:t>e) Faça parte de diretoria de associação de qualquer natureza da qual algum candidato també</w:t>
      </w:r>
      <w:r>
        <w:rPr>
          <w:color w:val="000000"/>
          <w:sz w:val="20"/>
          <w:szCs w:val="20"/>
        </w:rPr>
        <w:t xml:space="preserve">m seja diretor. </w:t>
      </w:r>
    </w:p>
    <w:p w14:paraId="0000005D" w14:textId="77777777" w:rsidR="00044249" w:rsidRDefault="009E5A4B">
      <w:pPr>
        <w:numPr>
          <w:ilvl w:val="1"/>
          <w:numId w:val="1"/>
        </w:numPr>
        <w:pBdr>
          <w:top w:val="nil"/>
          <w:left w:val="nil"/>
          <w:bottom w:val="nil"/>
          <w:right w:val="nil"/>
          <w:between w:val="nil"/>
        </w:pBdr>
        <w:tabs>
          <w:tab w:val="left" w:pos="461"/>
        </w:tabs>
        <w:ind w:left="709" w:right="121" w:hanging="425"/>
        <w:jc w:val="both"/>
        <w:rPr>
          <w:color w:val="000000"/>
          <w:sz w:val="20"/>
          <w:szCs w:val="20"/>
        </w:rPr>
      </w:pPr>
      <w:r>
        <w:rPr>
          <w:b/>
          <w:color w:val="000000"/>
          <w:sz w:val="20"/>
          <w:szCs w:val="20"/>
        </w:rPr>
        <w:t xml:space="preserve">É dever do candidato informar </w:t>
      </w:r>
      <w:r>
        <w:rPr>
          <w:color w:val="000000"/>
          <w:sz w:val="20"/>
          <w:szCs w:val="20"/>
        </w:rPr>
        <w:t>a existência de algum dos vínculos pessoais, profissionais e acadêmicos listados no item 4.5 com algum dos membros da Comissão de Avaliação sob pena de exclusão do certame.</w:t>
      </w:r>
    </w:p>
    <w:p w14:paraId="0000005E" w14:textId="77777777" w:rsidR="00044249" w:rsidRDefault="009E5A4B">
      <w:pPr>
        <w:numPr>
          <w:ilvl w:val="1"/>
          <w:numId w:val="1"/>
        </w:numPr>
        <w:pBdr>
          <w:top w:val="nil"/>
          <w:left w:val="nil"/>
          <w:bottom w:val="nil"/>
          <w:right w:val="nil"/>
          <w:between w:val="nil"/>
        </w:pBdr>
        <w:tabs>
          <w:tab w:val="left" w:pos="426"/>
        </w:tabs>
        <w:ind w:left="709" w:right="121" w:hanging="425"/>
        <w:jc w:val="both"/>
        <w:rPr>
          <w:color w:val="000000"/>
          <w:sz w:val="20"/>
          <w:szCs w:val="20"/>
        </w:rPr>
      </w:pPr>
      <w:r>
        <w:rPr>
          <w:color w:val="000000"/>
          <w:sz w:val="20"/>
          <w:szCs w:val="20"/>
        </w:rPr>
        <w:t>É dever do membro da Comissão de Ava</w:t>
      </w:r>
      <w:r>
        <w:rPr>
          <w:color w:val="000000"/>
          <w:sz w:val="20"/>
          <w:szCs w:val="20"/>
        </w:rPr>
        <w:t xml:space="preserve">liação informar a existência de algum dos vínculos pessoais, profissionais e acadêmicos listados no item 3.4 com algum dos candidatos sob pena de incorrer em falta grave nos termos do parágrafo único do art. 18 da lei estadual </w:t>
      </w:r>
      <w:proofErr w:type="spellStart"/>
      <w:r>
        <w:rPr>
          <w:color w:val="000000"/>
          <w:sz w:val="20"/>
          <w:szCs w:val="20"/>
        </w:rPr>
        <w:t>n.°</w:t>
      </w:r>
      <w:proofErr w:type="spellEnd"/>
      <w:r>
        <w:rPr>
          <w:color w:val="000000"/>
          <w:sz w:val="20"/>
          <w:szCs w:val="20"/>
        </w:rPr>
        <w:t xml:space="preserve"> 5.427/2009.</w:t>
      </w:r>
    </w:p>
    <w:p w14:paraId="0000005F" w14:textId="77777777" w:rsidR="00044249" w:rsidRDefault="009E5A4B">
      <w:pPr>
        <w:numPr>
          <w:ilvl w:val="1"/>
          <w:numId w:val="1"/>
        </w:numPr>
        <w:pBdr>
          <w:top w:val="nil"/>
          <w:left w:val="nil"/>
          <w:bottom w:val="nil"/>
          <w:right w:val="nil"/>
          <w:between w:val="nil"/>
        </w:pBdr>
        <w:tabs>
          <w:tab w:val="left" w:pos="461"/>
        </w:tabs>
        <w:ind w:left="709" w:right="128" w:hanging="425"/>
        <w:jc w:val="both"/>
        <w:rPr>
          <w:color w:val="000000"/>
          <w:sz w:val="20"/>
          <w:szCs w:val="20"/>
        </w:rPr>
      </w:pPr>
      <w:r>
        <w:rPr>
          <w:color w:val="000000"/>
          <w:sz w:val="20"/>
          <w:szCs w:val="20"/>
        </w:rPr>
        <w:t>É lícito a qualquer interessado suscitar o impedimento de membro da Comissão</w:t>
      </w:r>
      <w:r>
        <w:rPr>
          <w:b/>
          <w:color w:val="000000"/>
          <w:sz w:val="20"/>
          <w:szCs w:val="20"/>
        </w:rPr>
        <w:t xml:space="preserve"> de Avaliação, no prazo previsto no item 4.4</w:t>
      </w:r>
      <w:r>
        <w:rPr>
          <w:color w:val="000000"/>
          <w:sz w:val="20"/>
          <w:szCs w:val="20"/>
        </w:rPr>
        <w:t>, por simples petição que será avaliada pela Comissão Coordenadora do Programa antes da realização de qualquer das etapas de seleção.</w:t>
      </w:r>
    </w:p>
    <w:p w14:paraId="00000060" w14:textId="77777777" w:rsidR="00044249" w:rsidRDefault="009E5A4B">
      <w:pPr>
        <w:numPr>
          <w:ilvl w:val="1"/>
          <w:numId w:val="1"/>
        </w:numPr>
        <w:pBdr>
          <w:top w:val="nil"/>
          <w:left w:val="nil"/>
          <w:bottom w:val="nil"/>
          <w:right w:val="nil"/>
          <w:between w:val="nil"/>
        </w:pBdr>
        <w:tabs>
          <w:tab w:val="left" w:pos="461"/>
        </w:tabs>
        <w:ind w:right="121" w:hanging="219"/>
        <w:jc w:val="both"/>
        <w:rPr>
          <w:color w:val="000000"/>
          <w:sz w:val="20"/>
          <w:szCs w:val="20"/>
        </w:rPr>
      </w:pPr>
      <w:r>
        <w:rPr>
          <w:color w:val="000000"/>
          <w:sz w:val="20"/>
          <w:szCs w:val="20"/>
        </w:rPr>
        <w:t xml:space="preserve">O </w:t>
      </w:r>
      <w:r>
        <w:rPr>
          <w:color w:val="000000"/>
          <w:sz w:val="20"/>
          <w:szCs w:val="20"/>
        </w:rPr>
        <w:t>membro considerado impedido será substituído:</w:t>
      </w:r>
    </w:p>
    <w:p w14:paraId="00000061" w14:textId="77777777" w:rsidR="00044249" w:rsidRDefault="009E5A4B">
      <w:pPr>
        <w:widowControl/>
        <w:pBdr>
          <w:top w:val="nil"/>
          <w:left w:val="nil"/>
          <w:bottom w:val="nil"/>
          <w:right w:val="nil"/>
          <w:between w:val="nil"/>
        </w:pBdr>
        <w:ind w:left="709"/>
        <w:jc w:val="both"/>
        <w:rPr>
          <w:color w:val="000000"/>
          <w:sz w:val="20"/>
          <w:szCs w:val="20"/>
        </w:rPr>
      </w:pPr>
      <w:r>
        <w:rPr>
          <w:color w:val="000000"/>
          <w:sz w:val="20"/>
          <w:szCs w:val="20"/>
        </w:rPr>
        <w:t xml:space="preserve">a) Por outro professor, dentre os membros titulares, conforme designação da Comissão Coordenadora do Programa, no caso do presidente; </w:t>
      </w:r>
    </w:p>
    <w:p w14:paraId="00000062" w14:textId="77777777" w:rsidR="00044249" w:rsidRDefault="009E5A4B">
      <w:pPr>
        <w:pBdr>
          <w:top w:val="nil"/>
          <w:left w:val="nil"/>
          <w:bottom w:val="nil"/>
          <w:right w:val="nil"/>
          <w:between w:val="nil"/>
        </w:pBdr>
        <w:tabs>
          <w:tab w:val="left" w:pos="461"/>
        </w:tabs>
        <w:ind w:left="709" w:right="121"/>
        <w:jc w:val="both"/>
        <w:rPr>
          <w:color w:val="000000"/>
          <w:sz w:val="20"/>
          <w:szCs w:val="20"/>
        </w:rPr>
      </w:pPr>
      <w:r>
        <w:rPr>
          <w:color w:val="000000"/>
          <w:sz w:val="20"/>
          <w:szCs w:val="20"/>
        </w:rPr>
        <w:t>b) Por um dos membros suplentes, no caso dos membros titulares</w:t>
      </w:r>
    </w:p>
    <w:p w14:paraId="00000063" w14:textId="0740398D" w:rsidR="00044249" w:rsidRDefault="00044249">
      <w:pPr>
        <w:tabs>
          <w:tab w:val="left" w:pos="461"/>
        </w:tabs>
        <w:ind w:left="99" w:right="121"/>
        <w:rPr>
          <w:sz w:val="20"/>
          <w:szCs w:val="20"/>
        </w:rPr>
      </w:pPr>
    </w:p>
    <w:p w14:paraId="45EC978F" w14:textId="207F31C7" w:rsidR="00C21609" w:rsidRDefault="00C21609">
      <w:pPr>
        <w:tabs>
          <w:tab w:val="left" w:pos="461"/>
        </w:tabs>
        <w:ind w:left="99" w:right="121"/>
        <w:rPr>
          <w:sz w:val="20"/>
          <w:szCs w:val="20"/>
        </w:rPr>
      </w:pPr>
    </w:p>
    <w:p w14:paraId="4AA55730" w14:textId="77777777" w:rsidR="00C21609" w:rsidRDefault="00C21609">
      <w:pPr>
        <w:tabs>
          <w:tab w:val="left" w:pos="461"/>
        </w:tabs>
        <w:ind w:left="99" w:right="121"/>
        <w:rPr>
          <w:sz w:val="20"/>
          <w:szCs w:val="20"/>
        </w:rPr>
      </w:pPr>
    </w:p>
    <w:p w14:paraId="00000064" w14:textId="77777777" w:rsidR="00044249" w:rsidRDefault="009E5A4B">
      <w:pPr>
        <w:pStyle w:val="Ttulo1"/>
        <w:numPr>
          <w:ilvl w:val="0"/>
          <w:numId w:val="1"/>
        </w:numPr>
        <w:tabs>
          <w:tab w:val="left" w:pos="284"/>
        </w:tabs>
        <w:ind w:left="284" w:hanging="284"/>
      </w:pPr>
      <w:r>
        <w:t>Das vagas ofertadas para mestrado e doutorado</w:t>
      </w:r>
    </w:p>
    <w:p w14:paraId="00000065" w14:textId="77777777" w:rsidR="00044249" w:rsidRDefault="00044249">
      <w:pPr>
        <w:widowControl/>
        <w:rPr>
          <w:color w:val="000000"/>
          <w:sz w:val="20"/>
          <w:szCs w:val="20"/>
        </w:rPr>
      </w:pPr>
    </w:p>
    <w:p w14:paraId="00000066" w14:textId="77777777" w:rsidR="00044249" w:rsidRDefault="009E5A4B">
      <w:pPr>
        <w:numPr>
          <w:ilvl w:val="1"/>
          <w:numId w:val="1"/>
        </w:numPr>
        <w:pBdr>
          <w:top w:val="nil"/>
          <w:left w:val="nil"/>
          <w:bottom w:val="nil"/>
          <w:right w:val="nil"/>
          <w:between w:val="nil"/>
        </w:pBdr>
        <w:tabs>
          <w:tab w:val="left" w:pos="461"/>
        </w:tabs>
        <w:ind w:left="709" w:right="121" w:hanging="425"/>
        <w:jc w:val="both"/>
        <w:rPr>
          <w:color w:val="000000"/>
          <w:sz w:val="20"/>
          <w:szCs w:val="20"/>
        </w:rPr>
      </w:pPr>
      <w:r>
        <w:rPr>
          <w:color w:val="000000"/>
          <w:sz w:val="20"/>
          <w:szCs w:val="20"/>
        </w:rPr>
        <w:t>O preenchimento das vagas baseia-se nos critérios de seleção definidos nos itens 6, 7 e 8 deste Edital.</w:t>
      </w:r>
    </w:p>
    <w:p w14:paraId="00000067" w14:textId="00362479" w:rsidR="00044249" w:rsidRDefault="009E5A4B">
      <w:pPr>
        <w:numPr>
          <w:ilvl w:val="1"/>
          <w:numId w:val="1"/>
        </w:numPr>
        <w:pBdr>
          <w:top w:val="nil"/>
          <w:left w:val="nil"/>
          <w:bottom w:val="nil"/>
          <w:right w:val="nil"/>
          <w:between w:val="nil"/>
        </w:pBdr>
        <w:tabs>
          <w:tab w:val="left" w:pos="461"/>
        </w:tabs>
        <w:ind w:left="709" w:right="121" w:hanging="425"/>
        <w:jc w:val="both"/>
        <w:rPr>
          <w:color w:val="000000"/>
          <w:sz w:val="20"/>
          <w:szCs w:val="20"/>
        </w:rPr>
      </w:pPr>
      <w:r>
        <w:rPr>
          <w:color w:val="000000"/>
          <w:sz w:val="20"/>
          <w:szCs w:val="20"/>
        </w:rPr>
        <w:t xml:space="preserve">São ofertadas </w:t>
      </w:r>
      <w:r w:rsidR="00C21609" w:rsidRPr="00C21609">
        <w:rPr>
          <w:color w:val="FF0000"/>
          <w:sz w:val="20"/>
          <w:szCs w:val="20"/>
        </w:rPr>
        <w:t>XX</w:t>
      </w:r>
      <w:r>
        <w:rPr>
          <w:color w:val="000000"/>
          <w:sz w:val="20"/>
          <w:szCs w:val="20"/>
        </w:rPr>
        <w:t xml:space="preserve"> vagas para o Mestrado e </w:t>
      </w:r>
      <w:r w:rsidR="00C21609" w:rsidRPr="00C21609">
        <w:rPr>
          <w:color w:val="FF0000"/>
          <w:sz w:val="20"/>
          <w:szCs w:val="20"/>
        </w:rPr>
        <w:t>XX</w:t>
      </w:r>
      <w:r w:rsidRPr="00C21609">
        <w:rPr>
          <w:color w:val="FF0000"/>
          <w:sz w:val="20"/>
          <w:szCs w:val="20"/>
        </w:rPr>
        <w:t xml:space="preserve"> </w:t>
      </w:r>
      <w:r>
        <w:rPr>
          <w:color w:val="000000"/>
          <w:sz w:val="20"/>
          <w:szCs w:val="20"/>
        </w:rPr>
        <w:t xml:space="preserve">vagas para o Doutorado de acordo com a distribuição nas linhas de pesquisa, nível, orientador e temas de pesquisa constantes no </w:t>
      </w:r>
      <w:r w:rsidR="00C21609">
        <w:rPr>
          <w:color w:val="000000"/>
          <w:sz w:val="20"/>
          <w:szCs w:val="20"/>
        </w:rPr>
        <w:t>ANEXO</w:t>
      </w:r>
      <w:r>
        <w:rPr>
          <w:color w:val="000000"/>
          <w:sz w:val="20"/>
          <w:szCs w:val="20"/>
        </w:rPr>
        <w:t xml:space="preserve"> 3. </w:t>
      </w:r>
    </w:p>
    <w:p w14:paraId="00000068" w14:textId="77777777" w:rsidR="00044249" w:rsidRDefault="009E5A4B">
      <w:pPr>
        <w:numPr>
          <w:ilvl w:val="1"/>
          <w:numId w:val="1"/>
        </w:numPr>
        <w:pBdr>
          <w:top w:val="nil"/>
          <w:left w:val="nil"/>
          <w:bottom w:val="nil"/>
          <w:right w:val="nil"/>
          <w:between w:val="nil"/>
        </w:pBdr>
        <w:tabs>
          <w:tab w:val="left" w:pos="461"/>
        </w:tabs>
        <w:ind w:left="709" w:right="121" w:hanging="425"/>
        <w:jc w:val="both"/>
        <w:rPr>
          <w:color w:val="000000"/>
          <w:sz w:val="20"/>
          <w:szCs w:val="20"/>
        </w:rPr>
      </w:pPr>
      <w:r>
        <w:rPr>
          <w:color w:val="000000"/>
          <w:sz w:val="20"/>
          <w:szCs w:val="20"/>
        </w:rPr>
        <w:t>O(a) candidato(a) poderá se inscrever somente para uma Linha de Pesquisa, orientador e tema de pesquisa, para o qua</w:t>
      </w:r>
      <w:r>
        <w:rPr>
          <w:color w:val="000000"/>
          <w:sz w:val="20"/>
          <w:szCs w:val="20"/>
        </w:rPr>
        <w:t xml:space="preserve">l concorrerá exclusivamente. A inscrição de candidato(a) em Linha de Pesquisa que não constem neste edital ou a falta de escolha </w:t>
      </w:r>
      <w:proofErr w:type="gramStart"/>
      <w:r>
        <w:rPr>
          <w:color w:val="000000"/>
          <w:sz w:val="20"/>
          <w:szCs w:val="20"/>
        </w:rPr>
        <w:t>da mesma</w:t>
      </w:r>
      <w:proofErr w:type="gramEnd"/>
      <w:r>
        <w:rPr>
          <w:color w:val="000000"/>
          <w:sz w:val="20"/>
          <w:szCs w:val="20"/>
        </w:rPr>
        <w:t>, no ato da inscrição, implicará na não homologação da inscrição no processo de seleção.</w:t>
      </w:r>
    </w:p>
    <w:p w14:paraId="00000069" w14:textId="757C0378" w:rsidR="00044249" w:rsidRDefault="009E5A4B">
      <w:pPr>
        <w:numPr>
          <w:ilvl w:val="1"/>
          <w:numId w:val="1"/>
        </w:numPr>
        <w:pBdr>
          <w:top w:val="nil"/>
          <w:left w:val="nil"/>
          <w:bottom w:val="nil"/>
          <w:right w:val="nil"/>
          <w:between w:val="nil"/>
        </w:pBdr>
        <w:tabs>
          <w:tab w:val="left" w:pos="461"/>
        </w:tabs>
        <w:ind w:left="709" w:right="121" w:hanging="425"/>
        <w:jc w:val="both"/>
        <w:rPr>
          <w:color w:val="000000"/>
          <w:sz w:val="20"/>
          <w:szCs w:val="20"/>
        </w:rPr>
      </w:pPr>
      <w:r>
        <w:rPr>
          <w:color w:val="000000"/>
          <w:sz w:val="20"/>
          <w:szCs w:val="20"/>
        </w:rPr>
        <w:t>Haverá Lista de Espera e</w:t>
      </w:r>
      <w:r w:rsidR="00C21609">
        <w:rPr>
          <w:color w:val="000000"/>
          <w:sz w:val="20"/>
          <w:szCs w:val="20"/>
        </w:rPr>
        <w:t>,</w:t>
      </w:r>
      <w:r>
        <w:rPr>
          <w:color w:val="000000"/>
          <w:sz w:val="20"/>
          <w:szCs w:val="20"/>
        </w:rPr>
        <w:t xml:space="preserve"> caso </w:t>
      </w:r>
      <w:r>
        <w:rPr>
          <w:color w:val="000000"/>
          <w:sz w:val="20"/>
          <w:szCs w:val="20"/>
        </w:rPr>
        <w:t>haja disponibilidade de novas vagas</w:t>
      </w:r>
      <w:r w:rsidR="00C21609">
        <w:rPr>
          <w:color w:val="000000"/>
          <w:sz w:val="20"/>
          <w:szCs w:val="20"/>
        </w:rPr>
        <w:t xml:space="preserve"> para</w:t>
      </w:r>
      <w:r w:rsidR="00C21609">
        <w:rPr>
          <w:color w:val="000000"/>
          <w:sz w:val="20"/>
          <w:szCs w:val="20"/>
        </w:rPr>
        <w:t xml:space="preserve"> </w:t>
      </w:r>
      <w:r w:rsidR="00C21609">
        <w:rPr>
          <w:color w:val="000000"/>
          <w:sz w:val="20"/>
          <w:szCs w:val="20"/>
        </w:rPr>
        <w:t>a mesma</w:t>
      </w:r>
      <w:r w:rsidR="00C21609">
        <w:rPr>
          <w:color w:val="000000"/>
          <w:sz w:val="20"/>
          <w:szCs w:val="20"/>
        </w:rPr>
        <w:t xml:space="preserve"> linha de pesquisa, orientador e tema de pesquisa </w:t>
      </w:r>
      <w:r w:rsidR="00386698">
        <w:rPr>
          <w:color w:val="000000"/>
          <w:sz w:val="20"/>
          <w:szCs w:val="20"/>
        </w:rPr>
        <w:t>escolh</w:t>
      </w:r>
      <w:r w:rsidR="00386698">
        <w:rPr>
          <w:color w:val="000000"/>
          <w:sz w:val="20"/>
          <w:szCs w:val="20"/>
        </w:rPr>
        <w:t>idos</w:t>
      </w:r>
      <w:r w:rsidR="00386698">
        <w:rPr>
          <w:color w:val="000000"/>
          <w:sz w:val="20"/>
          <w:szCs w:val="20"/>
        </w:rPr>
        <w:t xml:space="preserve"> no ato da inscrição</w:t>
      </w:r>
      <w:r w:rsidR="00386698">
        <w:rPr>
          <w:color w:val="000000"/>
          <w:sz w:val="20"/>
          <w:szCs w:val="20"/>
        </w:rPr>
        <w:t xml:space="preserve"> e de</w:t>
      </w:r>
      <w:r w:rsidR="00C21609">
        <w:rPr>
          <w:color w:val="000000"/>
          <w:sz w:val="20"/>
          <w:szCs w:val="20"/>
        </w:rPr>
        <w:t xml:space="preserve"> acordo com o </w:t>
      </w:r>
      <w:r w:rsidR="00C21609">
        <w:rPr>
          <w:color w:val="000000"/>
          <w:sz w:val="20"/>
          <w:szCs w:val="20"/>
        </w:rPr>
        <w:t>ANEXO</w:t>
      </w:r>
      <w:r w:rsidR="00C21609">
        <w:rPr>
          <w:color w:val="000000"/>
          <w:sz w:val="20"/>
          <w:szCs w:val="20"/>
        </w:rPr>
        <w:t xml:space="preserve"> 3 deste </w:t>
      </w:r>
      <w:proofErr w:type="gramStart"/>
      <w:r w:rsidR="00C21609">
        <w:rPr>
          <w:color w:val="000000"/>
          <w:sz w:val="20"/>
          <w:szCs w:val="20"/>
        </w:rPr>
        <w:t>edital</w:t>
      </w:r>
      <w:r w:rsidR="00C21609">
        <w:rPr>
          <w:color w:val="000000"/>
          <w:sz w:val="20"/>
          <w:szCs w:val="20"/>
        </w:rPr>
        <w:t xml:space="preserve">, </w:t>
      </w:r>
      <w:r>
        <w:rPr>
          <w:color w:val="000000"/>
          <w:sz w:val="20"/>
          <w:szCs w:val="20"/>
        </w:rPr>
        <w:t xml:space="preserve"> os</w:t>
      </w:r>
      <w:proofErr w:type="gramEnd"/>
      <w:r>
        <w:rPr>
          <w:color w:val="000000"/>
          <w:sz w:val="20"/>
          <w:szCs w:val="20"/>
        </w:rPr>
        <w:t>(as) candidatos(as) aprovados(as) poderão ser convocados a preencherem estas vagas</w:t>
      </w:r>
      <w:r w:rsidR="00386698">
        <w:rPr>
          <w:color w:val="000000"/>
          <w:sz w:val="20"/>
          <w:szCs w:val="20"/>
        </w:rPr>
        <w:t>.</w:t>
      </w:r>
    </w:p>
    <w:p w14:paraId="0000006A" w14:textId="77777777" w:rsidR="00044249" w:rsidRDefault="009E5A4B">
      <w:pPr>
        <w:numPr>
          <w:ilvl w:val="1"/>
          <w:numId w:val="1"/>
        </w:numPr>
        <w:pBdr>
          <w:top w:val="nil"/>
          <w:left w:val="nil"/>
          <w:bottom w:val="nil"/>
          <w:right w:val="nil"/>
          <w:between w:val="nil"/>
        </w:pBdr>
        <w:tabs>
          <w:tab w:val="left" w:pos="461"/>
        </w:tabs>
        <w:ind w:left="709" w:right="121" w:hanging="425"/>
        <w:jc w:val="both"/>
        <w:rPr>
          <w:color w:val="000000"/>
          <w:sz w:val="20"/>
          <w:szCs w:val="20"/>
        </w:rPr>
      </w:pPr>
      <w:r>
        <w:rPr>
          <w:color w:val="000000"/>
          <w:sz w:val="20"/>
          <w:szCs w:val="20"/>
        </w:rPr>
        <w:t>Caso existam bolsas de estu</w:t>
      </w:r>
      <w:r>
        <w:rPr>
          <w:color w:val="000000"/>
          <w:sz w:val="20"/>
          <w:szCs w:val="20"/>
        </w:rPr>
        <w:t>do disponíveis para o programa, a classificação de prioridade para concessão de bolsas será feita com base nas notas de classificação geral para cada um dos níveis (mestrado e doutorado), observados as normas e resoluções referentes a concessão de bolsas d</w:t>
      </w:r>
      <w:r>
        <w:rPr>
          <w:color w:val="000000"/>
          <w:sz w:val="20"/>
          <w:szCs w:val="20"/>
        </w:rPr>
        <w:t>e estudo do PPGCN.</w:t>
      </w:r>
    </w:p>
    <w:p w14:paraId="0000006B" w14:textId="77777777" w:rsidR="00044249" w:rsidRDefault="00044249">
      <w:pPr>
        <w:pBdr>
          <w:top w:val="nil"/>
          <w:left w:val="nil"/>
          <w:bottom w:val="nil"/>
          <w:right w:val="nil"/>
          <w:between w:val="nil"/>
        </w:pBdr>
        <w:spacing w:before="11"/>
        <w:rPr>
          <w:color w:val="000000"/>
          <w:sz w:val="20"/>
          <w:szCs w:val="20"/>
        </w:rPr>
      </w:pPr>
    </w:p>
    <w:p w14:paraId="0000006C" w14:textId="77777777" w:rsidR="00044249" w:rsidRDefault="00044249">
      <w:pPr>
        <w:pBdr>
          <w:top w:val="nil"/>
          <w:left w:val="nil"/>
          <w:bottom w:val="nil"/>
          <w:right w:val="nil"/>
          <w:between w:val="nil"/>
        </w:pBdr>
        <w:spacing w:before="11"/>
        <w:rPr>
          <w:color w:val="000000"/>
          <w:sz w:val="20"/>
          <w:szCs w:val="20"/>
        </w:rPr>
      </w:pPr>
    </w:p>
    <w:p w14:paraId="0000006D" w14:textId="77777777" w:rsidR="00044249" w:rsidRDefault="009E5A4B">
      <w:pPr>
        <w:pStyle w:val="Ttulo1"/>
        <w:numPr>
          <w:ilvl w:val="0"/>
          <w:numId w:val="1"/>
        </w:numPr>
        <w:tabs>
          <w:tab w:val="left" w:pos="284"/>
        </w:tabs>
        <w:ind w:left="142" w:hanging="142"/>
      </w:pPr>
      <w:r>
        <w:t>Das etapas do processo seletivo</w:t>
      </w:r>
    </w:p>
    <w:p w14:paraId="0000006E" w14:textId="77777777" w:rsidR="00044249" w:rsidRDefault="00044249">
      <w:pPr>
        <w:pBdr>
          <w:top w:val="nil"/>
          <w:left w:val="nil"/>
          <w:bottom w:val="nil"/>
          <w:right w:val="nil"/>
          <w:between w:val="nil"/>
        </w:pBdr>
        <w:tabs>
          <w:tab w:val="left" w:pos="461"/>
        </w:tabs>
        <w:ind w:left="361"/>
        <w:jc w:val="both"/>
        <w:rPr>
          <w:color w:val="000000"/>
          <w:sz w:val="20"/>
          <w:szCs w:val="20"/>
        </w:rPr>
      </w:pPr>
    </w:p>
    <w:p w14:paraId="0000006F" w14:textId="249AFFA5" w:rsidR="00044249" w:rsidRDefault="008174E2">
      <w:pPr>
        <w:numPr>
          <w:ilvl w:val="1"/>
          <w:numId w:val="1"/>
        </w:numPr>
        <w:pBdr>
          <w:top w:val="nil"/>
          <w:left w:val="nil"/>
          <w:bottom w:val="nil"/>
          <w:right w:val="nil"/>
          <w:between w:val="nil"/>
        </w:pBdr>
        <w:tabs>
          <w:tab w:val="left" w:pos="461"/>
        </w:tabs>
        <w:ind w:left="709" w:right="121" w:hanging="425"/>
        <w:jc w:val="both"/>
        <w:rPr>
          <w:color w:val="000000"/>
          <w:sz w:val="20"/>
          <w:szCs w:val="20"/>
        </w:rPr>
      </w:pPr>
      <w:r>
        <w:rPr>
          <w:color w:val="000000"/>
          <w:sz w:val="20"/>
          <w:szCs w:val="20"/>
        </w:rPr>
        <w:t xml:space="preserve">As etapas do processo seletivo poderão ocorrer de </w:t>
      </w:r>
      <w:proofErr w:type="gramStart"/>
      <w:r>
        <w:rPr>
          <w:color w:val="000000"/>
          <w:sz w:val="20"/>
          <w:szCs w:val="20"/>
        </w:rPr>
        <w:t xml:space="preserve">forma </w:t>
      </w:r>
      <w:r w:rsidR="009E5A4B">
        <w:rPr>
          <w:color w:val="000000"/>
          <w:sz w:val="20"/>
          <w:szCs w:val="20"/>
        </w:rPr>
        <w:t xml:space="preserve"> </w:t>
      </w:r>
      <w:r>
        <w:rPr>
          <w:color w:val="000000"/>
          <w:sz w:val="20"/>
          <w:szCs w:val="20"/>
        </w:rPr>
        <w:t>presencial</w:t>
      </w:r>
      <w:proofErr w:type="gramEnd"/>
      <w:r>
        <w:rPr>
          <w:color w:val="000000"/>
          <w:sz w:val="20"/>
          <w:szCs w:val="20"/>
        </w:rPr>
        <w:t xml:space="preserve"> ou </w:t>
      </w:r>
      <w:r w:rsidR="009E5A4B">
        <w:rPr>
          <w:color w:val="000000"/>
          <w:sz w:val="20"/>
          <w:szCs w:val="20"/>
        </w:rPr>
        <w:t>de forma remota</w:t>
      </w:r>
      <w:r>
        <w:rPr>
          <w:color w:val="000000"/>
          <w:sz w:val="20"/>
          <w:szCs w:val="20"/>
        </w:rPr>
        <w:t xml:space="preserve"> conforme estabelecido no item 6.3.  As etapas que ocorrerem de forma remota poderão utilizar</w:t>
      </w:r>
      <w:r w:rsidR="009E5A4B">
        <w:rPr>
          <w:color w:val="000000"/>
          <w:sz w:val="20"/>
          <w:szCs w:val="20"/>
        </w:rPr>
        <w:t xml:space="preserve"> </w:t>
      </w:r>
      <w:r>
        <w:rPr>
          <w:color w:val="000000"/>
          <w:sz w:val="20"/>
          <w:szCs w:val="20"/>
        </w:rPr>
        <w:t>as</w:t>
      </w:r>
      <w:r w:rsidR="009E5A4B">
        <w:rPr>
          <w:color w:val="000000"/>
          <w:sz w:val="20"/>
          <w:szCs w:val="20"/>
        </w:rPr>
        <w:t xml:space="preserve"> tecnologias de informação e comunicação digitais disponíveis no PPGCN e acessíveis aos candidatos por meio de conexão própria a internet como: Página eletrônica do PPG</w:t>
      </w:r>
      <w:r w:rsidR="009E5A4B">
        <w:rPr>
          <w:color w:val="000000"/>
          <w:sz w:val="20"/>
          <w:szCs w:val="20"/>
        </w:rPr>
        <w:t xml:space="preserve">CN, Plataforma virtual da UENF (ead.uenf.br), aplicativos de videoconferência (google </w:t>
      </w:r>
      <w:proofErr w:type="spellStart"/>
      <w:r w:rsidR="009E5A4B">
        <w:rPr>
          <w:color w:val="000000"/>
          <w:sz w:val="20"/>
          <w:szCs w:val="20"/>
        </w:rPr>
        <w:t>meet</w:t>
      </w:r>
      <w:proofErr w:type="spellEnd"/>
      <w:r w:rsidR="009E5A4B">
        <w:rPr>
          <w:color w:val="000000"/>
          <w:sz w:val="20"/>
          <w:szCs w:val="20"/>
        </w:rPr>
        <w:t xml:space="preserve">, </w:t>
      </w:r>
      <w:proofErr w:type="spellStart"/>
      <w:proofErr w:type="gramStart"/>
      <w:r w:rsidR="009E5A4B">
        <w:rPr>
          <w:color w:val="000000"/>
          <w:sz w:val="20"/>
          <w:szCs w:val="20"/>
        </w:rPr>
        <w:t>bigbluebutton</w:t>
      </w:r>
      <w:proofErr w:type="spellEnd"/>
      <w:r w:rsidR="009E5A4B">
        <w:rPr>
          <w:color w:val="000000"/>
          <w:sz w:val="20"/>
          <w:szCs w:val="20"/>
        </w:rPr>
        <w:t xml:space="preserve">, </w:t>
      </w:r>
      <w:proofErr w:type="spellStart"/>
      <w:r w:rsidR="009E5A4B">
        <w:rPr>
          <w:color w:val="000000"/>
          <w:sz w:val="20"/>
          <w:szCs w:val="20"/>
        </w:rPr>
        <w:t>etc</w:t>
      </w:r>
      <w:proofErr w:type="spellEnd"/>
      <w:proofErr w:type="gramEnd"/>
      <w:r w:rsidR="009E5A4B">
        <w:rPr>
          <w:color w:val="000000"/>
          <w:sz w:val="20"/>
          <w:szCs w:val="20"/>
        </w:rPr>
        <w:t>) e outras tecnologias disponíveis para acesso via internet.</w:t>
      </w:r>
    </w:p>
    <w:p w14:paraId="00000070" w14:textId="47B728FD" w:rsidR="00044249" w:rsidRDefault="009E5A4B">
      <w:pPr>
        <w:numPr>
          <w:ilvl w:val="1"/>
          <w:numId w:val="1"/>
        </w:numPr>
        <w:pBdr>
          <w:top w:val="nil"/>
          <w:left w:val="nil"/>
          <w:bottom w:val="nil"/>
          <w:right w:val="nil"/>
          <w:between w:val="nil"/>
        </w:pBdr>
        <w:tabs>
          <w:tab w:val="left" w:pos="461"/>
        </w:tabs>
        <w:ind w:left="709" w:right="121" w:hanging="425"/>
        <w:jc w:val="both"/>
        <w:rPr>
          <w:color w:val="000000"/>
          <w:sz w:val="20"/>
          <w:szCs w:val="20"/>
        </w:rPr>
      </w:pPr>
      <w:r>
        <w:rPr>
          <w:color w:val="000000"/>
          <w:sz w:val="20"/>
          <w:szCs w:val="20"/>
        </w:rPr>
        <w:t xml:space="preserve">Os candidatos deverão possuir ou providenciar acesso </w:t>
      </w:r>
      <w:proofErr w:type="spellStart"/>
      <w:r>
        <w:rPr>
          <w:color w:val="000000"/>
          <w:sz w:val="20"/>
          <w:szCs w:val="20"/>
        </w:rPr>
        <w:t>a</w:t>
      </w:r>
      <w:proofErr w:type="spellEnd"/>
      <w:r>
        <w:rPr>
          <w:color w:val="000000"/>
          <w:sz w:val="20"/>
          <w:szCs w:val="20"/>
        </w:rPr>
        <w:t xml:space="preserve"> internet de acordo com as data</w:t>
      </w:r>
      <w:r>
        <w:rPr>
          <w:color w:val="000000"/>
          <w:sz w:val="20"/>
          <w:szCs w:val="20"/>
        </w:rPr>
        <w:t xml:space="preserve">s e horários estabelecidos no cronograma </w:t>
      </w:r>
      <w:r>
        <w:rPr>
          <w:b/>
          <w:color w:val="000000"/>
          <w:sz w:val="20"/>
          <w:szCs w:val="20"/>
        </w:rPr>
        <w:t>(</w:t>
      </w:r>
      <w:r w:rsidR="008174E2">
        <w:rPr>
          <w:b/>
          <w:color w:val="000000"/>
          <w:sz w:val="20"/>
          <w:szCs w:val="20"/>
        </w:rPr>
        <w:t>ANEXO</w:t>
      </w:r>
      <w:r>
        <w:rPr>
          <w:b/>
          <w:color w:val="000000"/>
          <w:sz w:val="20"/>
          <w:szCs w:val="20"/>
        </w:rPr>
        <w:t xml:space="preserve"> 7)</w:t>
      </w:r>
      <w:r>
        <w:rPr>
          <w:color w:val="000000"/>
          <w:sz w:val="20"/>
          <w:szCs w:val="20"/>
        </w:rPr>
        <w:t xml:space="preserve"> para a realização das etapas remotas do processo seletivo.  A Comissão coordenadora do PPGCN providenciará as informações necessárias para que os candidatos possam acessar os ambientes e ferramentas a sere</w:t>
      </w:r>
      <w:r>
        <w:rPr>
          <w:color w:val="000000"/>
          <w:sz w:val="20"/>
          <w:szCs w:val="20"/>
        </w:rPr>
        <w:t>m utilizados nas diversas etapas do processo seletivo.</w:t>
      </w:r>
    </w:p>
    <w:p w14:paraId="00000071" w14:textId="77777777" w:rsidR="00044249" w:rsidRDefault="009E5A4B">
      <w:pPr>
        <w:numPr>
          <w:ilvl w:val="1"/>
          <w:numId w:val="1"/>
        </w:numPr>
        <w:pBdr>
          <w:top w:val="nil"/>
          <w:left w:val="nil"/>
          <w:bottom w:val="nil"/>
          <w:right w:val="nil"/>
          <w:between w:val="nil"/>
        </w:pBdr>
        <w:tabs>
          <w:tab w:val="left" w:pos="461"/>
        </w:tabs>
        <w:ind w:hanging="219"/>
        <w:jc w:val="both"/>
        <w:rPr>
          <w:color w:val="000000"/>
          <w:sz w:val="20"/>
          <w:szCs w:val="20"/>
        </w:rPr>
      </w:pPr>
      <w:r>
        <w:rPr>
          <w:color w:val="000000"/>
          <w:sz w:val="20"/>
          <w:szCs w:val="20"/>
        </w:rPr>
        <w:t>O processo seletivo compreenderá as seguintes etapas;</w:t>
      </w:r>
    </w:p>
    <w:p w14:paraId="00000072" w14:textId="76B7982D" w:rsidR="00044249" w:rsidRDefault="009E5A4B">
      <w:pPr>
        <w:pBdr>
          <w:top w:val="nil"/>
          <w:left w:val="nil"/>
          <w:bottom w:val="nil"/>
          <w:right w:val="nil"/>
          <w:between w:val="nil"/>
        </w:pBdr>
        <w:tabs>
          <w:tab w:val="left" w:pos="461"/>
        </w:tabs>
        <w:ind w:left="460" w:firstLine="390"/>
        <w:jc w:val="both"/>
        <w:rPr>
          <w:color w:val="000000"/>
          <w:sz w:val="20"/>
          <w:szCs w:val="20"/>
        </w:rPr>
      </w:pPr>
      <w:r>
        <w:rPr>
          <w:color w:val="000000"/>
          <w:sz w:val="20"/>
          <w:szCs w:val="20"/>
        </w:rPr>
        <w:t>- Prova de língua estrangeira (inglês)/interpretação de artigo</w:t>
      </w:r>
      <w:r w:rsidR="008174E2">
        <w:rPr>
          <w:color w:val="000000"/>
          <w:sz w:val="20"/>
          <w:szCs w:val="20"/>
        </w:rPr>
        <w:t xml:space="preserve"> - </w:t>
      </w:r>
      <w:r w:rsidR="008174E2" w:rsidRPr="008174E2">
        <w:rPr>
          <w:color w:val="FF0000"/>
          <w:sz w:val="20"/>
          <w:szCs w:val="20"/>
        </w:rPr>
        <w:t>DEFINIR SE PRESENCIAL OU REMOTA</w:t>
      </w:r>
    </w:p>
    <w:p w14:paraId="00000073" w14:textId="649A3D09" w:rsidR="00044249" w:rsidRDefault="009E5A4B">
      <w:pPr>
        <w:pBdr>
          <w:top w:val="nil"/>
          <w:left w:val="nil"/>
          <w:bottom w:val="nil"/>
          <w:right w:val="nil"/>
          <w:between w:val="nil"/>
        </w:pBdr>
        <w:tabs>
          <w:tab w:val="left" w:pos="461"/>
        </w:tabs>
        <w:ind w:left="460" w:firstLine="390"/>
        <w:jc w:val="both"/>
        <w:rPr>
          <w:color w:val="000000"/>
          <w:sz w:val="20"/>
          <w:szCs w:val="20"/>
        </w:rPr>
      </w:pPr>
      <w:r>
        <w:rPr>
          <w:color w:val="000000"/>
          <w:sz w:val="20"/>
          <w:szCs w:val="20"/>
        </w:rPr>
        <w:t>- Prova de conhecimentos gerais</w:t>
      </w:r>
      <w:r w:rsidR="008174E2">
        <w:rPr>
          <w:color w:val="000000"/>
          <w:sz w:val="20"/>
          <w:szCs w:val="20"/>
        </w:rPr>
        <w:t xml:space="preserve"> </w:t>
      </w:r>
      <w:r w:rsidR="008174E2" w:rsidRPr="008174E2">
        <w:rPr>
          <w:color w:val="FF0000"/>
          <w:sz w:val="20"/>
          <w:szCs w:val="20"/>
        </w:rPr>
        <w:t>DEFINIR SE PRESENCIAL OU REMOTA</w:t>
      </w:r>
    </w:p>
    <w:p w14:paraId="00000074" w14:textId="77777777" w:rsidR="00044249" w:rsidRDefault="009E5A4B">
      <w:pPr>
        <w:pBdr>
          <w:top w:val="nil"/>
          <w:left w:val="nil"/>
          <w:bottom w:val="nil"/>
          <w:right w:val="nil"/>
          <w:between w:val="nil"/>
        </w:pBdr>
        <w:tabs>
          <w:tab w:val="left" w:pos="461"/>
        </w:tabs>
        <w:ind w:left="361" w:firstLine="391"/>
        <w:jc w:val="both"/>
        <w:rPr>
          <w:color w:val="000000"/>
          <w:sz w:val="20"/>
          <w:szCs w:val="20"/>
        </w:rPr>
      </w:pPr>
      <w:r>
        <w:rPr>
          <w:color w:val="000000"/>
          <w:sz w:val="20"/>
          <w:szCs w:val="20"/>
        </w:rPr>
        <w:t xml:space="preserve">  - Análise de Currículo e Histórico Escolar</w:t>
      </w:r>
    </w:p>
    <w:p w14:paraId="00000075" w14:textId="6E43FDEC" w:rsidR="00044249" w:rsidRDefault="009E5A4B">
      <w:pPr>
        <w:pBdr>
          <w:top w:val="nil"/>
          <w:left w:val="nil"/>
          <w:bottom w:val="nil"/>
          <w:right w:val="nil"/>
          <w:between w:val="nil"/>
        </w:pBdr>
        <w:tabs>
          <w:tab w:val="left" w:pos="461"/>
        </w:tabs>
        <w:ind w:left="361" w:firstLine="391"/>
        <w:jc w:val="both"/>
        <w:rPr>
          <w:color w:val="000000"/>
          <w:sz w:val="20"/>
          <w:szCs w:val="20"/>
        </w:rPr>
      </w:pPr>
      <w:r>
        <w:rPr>
          <w:color w:val="000000"/>
          <w:sz w:val="20"/>
          <w:szCs w:val="20"/>
        </w:rPr>
        <w:t xml:space="preserve">  - Entrevista</w:t>
      </w:r>
      <w:r w:rsidR="008174E2">
        <w:rPr>
          <w:color w:val="000000"/>
          <w:sz w:val="20"/>
          <w:szCs w:val="20"/>
        </w:rPr>
        <w:t xml:space="preserve"> </w:t>
      </w:r>
      <w:r w:rsidR="008174E2" w:rsidRPr="008174E2">
        <w:rPr>
          <w:color w:val="FF0000"/>
          <w:sz w:val="20"/>
          <w:szCs w:val="20"/>
        </w:rPr>
        <w:t>DEFINIR SE PRESENCIAL OU REMOTA</w:t>
      </w:r>
    </w:p>
    <w:p w14:paraId="00000076" w14:textId="775E02BA" w:rsidR="00044249" w:rsidRDefault="009E5A4B">
      <w:pPr>
        <w:pBdr>
          <w:top w:val="nil"/>
          <w:left w:val="nil"/>
          <w:bottom w:val="nil"/>
          <w:right w:val="nil"/>
          <w:between w:val="nil"/>
        </w:pBdr>
        <w:tabs>
          <w:tab w:val="left" w:pos="461"/>
        </w:tabs>
        <w:ind w:left="361" w:firstLine="391"/>
        <w:jc w:val="both"/>
        <w:rPr>
          <w:color w:val="000000"/>
          <w:sz w:val="20"/>
          <w:szCs w:val="20"/>
        </w:rPr>
      </w:pPr>
      <w:r>
        <w:rPr>
          <w:color w:val="000000"/>
          <w:sz w:val="20"/>
          <w:szCs w:val="20"/>
        </w:rPr>
        <w:t xml:space="preserve">  - Apresentação/Arguição de Proposta de projeto de pesquisa (para candidatos ao doutorado)</w:t>
      </w:r>
      <w:r w:rsidR="00FD6243">
        <w:rPr>
          <w:color w:val="000000"/>
          <w:sz w:val="20"/>
          <w:szCs w:val="20"/>
        </w:rPr>
        <w:t xml:space="preserve"> - </w:t>
      </w:r>
      <w:r w:rsidR="00FD6243" w:rsidRPr="008174E2">
        <w:rPr>
          <w:color w:val="FF0000"/>
          <w:sz w:val="20"/>
          <w:szCs w:val="20"/>
        </w:rPr>
        <w:t>DEFINIR SE PRESENCIAL OU REMOTA</w:t>
      </w:r>
    </w:p>
    <w:p w14:paraId="00000077" w14:textId="7C64088E" w:rsidR="00044249" w:rsidRDefault="009E5A4B">
      <w:pPr>
        <w:numPr>
          <w:ilvl w:val="2"/>
          <w:numId w:val="1"/>
        </w:numPr>
        <w:pBdr>
          <w:top w:val="nil"/>
          <w:left w:val="nil"/>
          <w:bottom w:val="nil"/>
          <w:right w:val="nil"/>
          <w:between w:val="nil"/>
        </w:pBdr>
        <w:ind w:left="1418" w:hanging="567"/>
        <w:jc w:val="both"/>
        <w:rPr>
          <w:color w:val="000000"/>
          <w:sz w:val="20"/>
          <w:szCs w:val="20"/>
        </w:rPr>
      </w:pPr>
      <w:r>
        <w:rPr>
          <w:b/>
          <w:color w:val="000000"/>
          <w:sz w:val="20"/>
          <w:szCs w:val="20"/>
          <w:u w:val="single"/>
        </w:rPr>
        <w:t>Prova de Língua Estrangeira (Inglês)/interpretação de artigo:</w:t>
      </w:r>
      <w:r>
        <w:rPr>
          <w:b/>
          <w:color w:val="000000"/>
          <w:sz w:val="20"/>
          <w:szCs w:val="20"/>
        </w:rPr>
        <w:t xml:space="preserve"> </w:t>
      </w:r>
      <w:r>
        <w:rPr>
          <w:color w:val="000000"/>
          <w:sz w:val="20"/>
          <w:szCs w:val="20"/>
        </w:rPr>
        <w:t xml:space="preserve">O(s) artigo(s) científico(s) de caráter interdisciplinar em inglês serão </w:t>
      </w:r>
      <w:proofErr w:type="gramStart"/>
      <w:r>
        <w:rPr>
          <w:color w:val="000000"/>
          <w:sz w:val="20"/>
          <w:szCs w:val="20"/>
        </w:rPr>
        <w:t>disponibilizado</w:t>
      </w:r>
      <w:proofErr w:type="gramEnd"/>
      <w:r>
        <w:rPr>
          <w:color w:val="000000"/>
          <w:sz w:val="20"/>
          <w:szCs w:val="20"/>
        </w:rPr>
        <w:t>(s) no momento da Prova de língua estrangeira/interpretação de artigo. O(s) artigo(s) e as perguntas estar</w:t>
      </w:r>
      <w:r>
        <w:rPr>
          <w:color w:val="000000"/>
          <w:sz w:val="20"/>
          <w:szCs w:val="20"/>
        </w:rPr>
        <w:t xml:space="preserve">ão em inglês e o aluno poderá responder em português. </w:t>
      </w:r>
      <w:r w:rsidRPr="00C45D6F">
        <w:rPr>
          <w:color w:val="FF0000"/>
          <w:sz w:val="20"/>
          <w:szCs w:val="20"/>
        </w:rPr>
        <w:t>A prova será realizada em plataforma EAD cujo link será informado com antecedência a todos os candidatos (como também disponibilizado na página eletrônica do programa).  A prova terá a duração de 2 (hor</w:t>
      </w:r>
      <w:r w:rsidRPr="00C45D6F">
        <w:rPr>
          <w:color w:val="FF0000"/>
          <w:sz w:val="20"/>
          <w:szCs w:val="20"/>
        </w:rPr>
        <w:t xml:space="preserve">as), de acordo com a data e horário estabelecidos no cronograma do processo seletivo </w:t>
      </w:r>
      <w:r>
        <w:rPr>
          <w:b/>
          <w:color w:val="000000"/>
          <w:sz w:val="20"/>
          <w:szCs w:val="20"/>
        </w:rPr>
        <w:t>(</w:t>
      </w:r>
      <w:r w:rsidR="00C45D6F">
        <w:rPr>
          <w:b/>
          <w:color w:val="000000"/>
          <w:sz w:val="20"/>
          <w:szCs w:val="20"/>
        </w:rPr>
        <w:t>ANEXO</w:t>
      </w:r>
      <w:r>
        <w:rPr>
          <w:b/>
          <w:color w:val="000000"/>
          <w:sz w:val="20"/>
          <w:szCs w:val="20"/>
        </w:rPr>
        <w:t xml:space="preserve"> 7).</w:t>
      </w:r>
      <w:r>
        <w:rPr>
          <w:color w:val="000000"/>
          <w:sz w:val="20"/>
          <w:szCs w:val="20"/>
        </w:rPr>
        <w:t xml:space="preserve">  </w:t>
      </w:r>
      <w:r w:rsidRPr="00C45D6F">
        <w:rPr>
          <w:color w:val="FF0000"/>
          <w:sz w:val="20"/>
          <w:szCs w:val="20"/>
        </w:rPr>
        <w:t xml:space="preserve">Para a realização da prova será exigido o acesso ao ambiente virtual com uma </w:t>
      </w:r>
      <w:proofErr w:type="gramStart"/>
      <w:r w:rsidRPr="00C45D6F">
        <w:rPr>
          <w:color w:val="FF0000"/>
          <w:sz w:val="20"/>
          <w:szCs w:val="20"/>
        </w:rPr>
        <w:t>câmara</w:t>
      </w:r>
      <w:proofErr w:type="gramEnd"/>
      <w:r w:rsidRPr="00C45D6F">
        <w:rPr>
          <w:color w:val="FF0000"/>
          <w:sz w:val="20"/>
          <w:szCs w:val="20"/>
        </w:rPr>
        <w:t xml:space="preserve"> de vídeo e um microfone ativados</w:t>
      </w:r>
      <w:r>
        <w:rPr>
          <w:color w:val="000000"/>
          <w:sz w:val="20"/>
          <w:szCs w:val="20"/>
        </w:rPr>
        <w:t>.  Os candidatos poderão consultar dicionár</w:t>
      </w:r>
      <w:r>
        <w:rPr>
          <w:color w:val="000000"/>
          <w:sz w:val="20"/>
          <w:szCs w:val="20"/>
        </w:rPr>
        <w:t xml:space="preserve">io inglês/inglês, não sendo permitidas consultas em páginas ou tradutores eletrônicos durante a realização da prova.  </w:t>
      </w:r>
      <w:r w:rsidRPr="00C45D6F">
        <w:rPr>
          <w:b/>
          <w:color w:val="FF0000"/>
          <w:sz w:val="20"/>
          <w:szCs w:val="20"/>
        </w:rPr>
        <w:t>A Prova de interpretação de artigo científico terá caráter classificatório para os candidatos ao mestrado e ao doutorado</w:t>
      </w:r>
      <w:r w:rsidRPr="00C45D6F">
        <w:rPr>
          <w:color w:val="FF0000"/>
          <w:sz w:val="20"/>
          <w:szCs w:val="20"/>
        </w:rPr>
        <w:t>.  Os resultados d</w:t>
      </w:r>
      <w:r w:rsidRPr="00C45D6F">
        <w:rPr>
          <w:color w:val="FF0000"/>
          <w:sz w:val="20"/>
          <w:szCs w:val="20"/>
        </w:rPr>
        <w:t xml:space="preserve">esta prova </w:t>
      </w:r>
      <w:r w:rsidRPr="00C45D6F">
        <w:rPr>
          <w:b/>
          <w:color w:val="FF0000"/>
          <w:sz w:val="20"/>
          <w:szCs w:val="20"/>
        </w:rPr>
        <w:t>não poderão</w:t>
      </w:r>
      <w:r w:rsidRPr="00C45D6F">
        <w:rPr>
          <w:color w:val="FF0000"/>
          <w:sz w:val="20"/>
          <w:szCs w:val="20"/>
        </w:rPr>
        <w:t xml:space="preserve"> ser utilizados</w:t>
      </w:r>
      <w:r w:rsidRPr="00C45D6F">
        <w:rPr>
          <w:color w:val="FF0000"/>
          <w:sz w:val="20"/>
          <w:szCs w:val="20"/>
          <w:u w:val="single"/>
        </w:rPr>
        <w:t xml:space="preserve"> para aproveitamento de proficiência em língua estrangeira caso o candidato venha a ingressar no programa</w:t>
      </w:r>
      <w:r w:rsidRPr="00C45D6F">
        <w:rPr>
          <w:color w:val="FF0000"/>
          <w:sz w:val="20"/>
          <w:szCs w:val="20"/>
        </w:rPr>
        <w:t>.</w:t>
      </w:r>
    </w:p>
    <w:p w14:paraId="00000078" w14:textId="344C3EA9" w:rsidR="00044249" w:rsidRDefault="009E5A4B">
      <w:pPr>
        <w:numPr>
          <w:ilvl w:val="2"/>
          <w:numId w:val="1"/>
        </w:numPr>
        <w:pBdr>
          <w:top w:val="nil"/>
          <w:left w:val="nil"/>
          <w:bottom w:val="nil"/>
          <w:right w:val="nil"/>
          <w:between w:val="nil"/>
        </w:pBdr>
        <w:ind w:left="1418" w:hanging="567"/>
        <w:jc w:val="both"/>
        <w:rPr>
          <w:color w:val="000000"/>
          <w:sz w:val="20"/>
          <w:szCs w:val="20"/>
        </w:rPr>
      </w:pPr>
      <w:r>
        <w:rPr>
          <w:b/>
          <w:color w:val="000000"/>
          <w:sz w:val="20"/>
          <w:szCs w:val="20"/>
          <w:u w:val="single"/>
        </w:rPr>
        <w:t>Prova de conhecimentos gerais:</w:t>
      </w:r>
      <w:r>
        <w:rPr>
          <w:b/>
          <w:color w:val="000000"/>
          <w:sz w:val="20"/>
          <w:szCs w:val="20"/>
        </w:rPr>
        <w:t xml:space="preserve"> </w:t>
      </w:r>
      <w:r>
        <w:rPr>
          <w:color w:val="000000"/>
          <w:sz w:val="20"/>
          <w:szCs w:val="20"/>
        </w:rPr>
        <w:t xml:space="preserve">As questões da prova de conhecimentos gerais serão </w:t>
      </w:r>
      <w:proofErr w:type="spellStart"/>
      <w:r>
        <w:rPr>
          <w:color w:val="000000"/>
          <w:sz w:val="20"/>
          <w:szCs w:val="20"/>
        </w:rPr>
        <w:t>baseada</w:t>
      </w:r>
      <w:r w:rsidR="00C45D6F">
        <w:rPr>
          <w:color w:val="000000"/>
          <w:sz w:val="20"/>
          <w:szCs w:val="20"/>
        </w:rPr>
        <w:t>S</w:t>
      </w:r>
      <w:proofErr w:type="spellEnd"/>
      <w:r>
        <w:rPr>
          <w:color w:val="000000"/>
          <w:sz w:val="20"/>
          <w:szCs w:val="20"/>
        </w:rPr>
        <w:t xml:space="preserve"> em legislação, regimen</w:t>
      </w:r>
      <w:r>
        <w:rPr>
          <w:color w:val="000000"/>
          <w:sz w:val="20"/>
          <w:szCs w:val="20"/>
        </w:rPr>
        <w:t>tos, normas e resoluções referentes a pós-graduação no Brasil, na UENF e no PGCN e, em artigo(s) científico(s) de caráter geral e interdisciplinar para leitura prévia e disponibilizado(s) na página do Programa (</w:t>
      </w:r>
      <w:hyperlink r:id="rId15">
        <w:r>
          <w:rPr>
            <w:color w:val="0000FF"/>
            <w:sz w:val="20"/>
            <w:szCs w:val="20"/>
            <w:u w:val="single"/>
          </w:rPr>
          <w:t>https://uenf.br/posgraduacao/ciencias-naturais/editais-e-processos-seletivos/processo-seletiv…torado-academico/</w:t>
        </w:r>
      </w:hyperlink>
      <w:r>
        <w:rPr>
          <w:color w:val="000000"/>
          <w:sz w:val="20"/>
          <w:szCs w:val="20"/>
        </w:rPr>
        <w:t xml:space="preserve">). </w:t>
      </w:r>
      <w:r w:rsidRPr="00C45D6F">
        <w:rPr>
          <w:color w:val="FF0000"/>
          <w:sz w:val="20"/>
          <w:szCs w:val="20"/>
        </w:rPr>
        <w:t>A prova será realizada em pla</w:t>
      </w:r>
      <w:r w:rsidRPr="00C45D6F">
        <w:rPr>
          <w:color w:val="FF0000"/>
          <w:sz w:val="20"/>
          <w:szCs w:val="20"/>
        </w:rPr>
        <w:t xml:space="preserve">taforma EAD cujo link será informado com antecedência a todos os candidatos (como também disponibilizado na página eletrônica do programa).  </w:t>
      </w:r>
      <w:r>
        <w:rPr>
          <w:color w:val="000000"/>
          <w:sz w:val="20"/>
          <w:szCs w:val="20"/>
        </w:rPr>
        <w:t>A prova terá a duração de 2 (horas), de acordo com a data e horário estabelecidos no cronograma do processo seletiv</w:t>
      </w:r>
      <w:r>
        <w:rPr>
          <w:color w:val="000000"/>
          <w:sz w:val="20"/>
          <w:szCs w:val="20"/>
        </w:rPr>
        <w:t xml:space="preserve">o </w:t>
      </w:r>
      <w:r>
        <w:rPr>
          <w:b/>
          <w:color w:val="000000"/>
          <w:sz w:val="20"/>
          <w:szCs w:val="20"/>
        </w:rPr>
        <w:t>(</w:t>
      </w:r>
      <w:r w:rsidR="00C45D6F">
        <w:rPr>
          <w:b/>
          <w:color w:val="000000"/>
          <w:sz w:val="20"/>
          <w:szCs w:val="20"/>
        </w:rPr>
        <w:t>ANEXO</w:t>
      </w:r>
      <w:r>
        <w:rPr>
          <w:b/>
          <w:color w:val="000000"/>
          <w:sz w:val="20"/>
          <w:szCs w:val="20"/>
        </w:rPr>
        <w:t xml:space="preserve"> 7).</w:t>
      </w:r>
      <w:r>
        <w:rPr>
          <w:color w:val="000000"/>
          <w:sz w:val="20"/>
          <w:szCs w:val="20"/>
        </w:rPr>
        <w:t xml:space="preserve">  </w:t>
      </w:r>
      <w:r w:rsidRPr="00C45D6F">
        <w:rPr>
          <w:color w:val="FF0000"/>
          <w:sz w:val="20"/>
          <w:szCs w:val="20"/>
        </w:rPr>
        <w:t xml:space="preserve">Para a realização da prova será exigido o acesso ao ambiente virtual com uma </w:t>
      </w:r>
      <w:proofErr w:type="gramStart"/>
      <w:r w:rsidRPr="00C45D6F">
        <w:rPr>
          <w:color w:val="FF0000"/>
          <w:sz w:val="20"/>
          <w:szCs w:val="20"/>
        </w:rPr>
        <w:t>câmara</w:t>
      </w:r>
      <w:proofErr w:type="gramEnd"/>
      <w:r w:rsidRPr="00C45D6F">
        <w:rPr>
          <w:color w:val="FF0000"/>
          <w:sz w:val="20"/>
          <w:szCs w:val="20"/>
        </w:rPr>
        <w:t xml:space="preserve"> de vídeo e um microfone ativados.  Durante a prova candidatos não poderão consultar o material e artigos disponibilizados ou outros materiais e páginas eletrô</w:t>
      </w:r>
      <w:r w:rsidRPr="00C45D6F">
        <w:rPr>
          <w:color w:val="FF0000"/>
          <w:sz w:val="20"/>
          <w:szCs w:val="20"/>
        </w:rPr>
        <w:t>nicas</w:t>
      </w:r>
      <w:r>
        <w:rPr>
          <w:color w:val="000000"/>
          <w:sz w:val="20"/>
          <w:szCs w:val="20"/>
        </w:rPr>
        <w:t xml:space="preserve">.  </w:t>
      </w:r>
      <w:r>
        <w:rPr>
          <w:b/>
          <w:color w:val="000000"/>
          <w:sz w:val="20"/>
          <w:szCs w:val="20"/>
        </w:rPr>
        <w:t xml:space="preserve">A Prova de conhecimentos gerais terá </w:t>
      </w:r>
      <w:r w:rsidRPr="00C45D6F">
        <w:rPr>
          <w:b/>
          <w:color w:val="FF0000"/>
          <w:sz w:val="20"/>
          <w:szCs w:val="20"/>
        </w:rPr>
        <w:t xml:space="preserve">caráter eliminatório </w:t>
      </w:r>
      <w:r>
        <w:rPr>
          <w:b/>
          <w:color w:val="000000"/>
          <w:sz w:val="20"/>
          <w:szCs w:val="20"/>
        </w:rPr>
        <w:t>para candidatos ao mestrado e doutorado</w:t>
      </w:r>
      <w:r>
        <w:rPr>
          <w:color w:val="000000"/>
          <w:sz w:val="20"/>
          <w:szCs w:val="20"/>
        </w:rPr>
        <w:t xml:space="preserve">. </w:t>
      </w:r>
    </w:p>
    <w:p w14:paraId="00000079" w14:textId="3FB2C78D" w:rsidR="00044249" w:rsidRDefault="009E5A4B">
      <w:pPr>
        <w:numPr>
          <w:ilvl w:val="2"/>
          <w:numId w:val="1"/>
        </w:numPr>
        <w:pBdr>
          <w:top w:val="nil"/>
          <w:left w:val="nil"/>
          <w:bottom w:val="nil"/>
          <w:right w:val="nil"/>
          <w:between w:val="nil"/>
        </w:pBdr>
        <w:ind w:left="1418" w:hanging="567"/>
        <w:jc w:val="both"/>
        <w:rPr>
          <w:b/>
          <w:color w:val="000000"/>
          <w:sz w:val="20"/>
          <w:szCs w:val="20"/>
        </w:rPr>
      </w:pPr>
      <w:r>
        <w:rPr>
          <w:b/>
          <w:color w:val="000000"/>
          <w:sz w:val="20"/>
          <w:szCs w:val="20"/>
          <w:u w:val="single"/>
        </w:rPr>
        <w:t xml:space="preserve">Análise de </w:t>
      </w:r>
      <w:proofErr w:type="gramStart"/>
      <w:r>
        <w:rPr>
          <w:b/>
          <w:color w:val="000000"/>
          <w:sz w:val="20"/>
          <w:szCs w:val="20"/>
          <w:u w:val="single"/>
        </w:rPr>
        <w:t>Currículo  e</w:t>
      </w:r>
      <w:proofErr w:type="gramEnd"/>
      <w:r>
        <w:rPr>
          <w:b/>
          <w:color w:val="000000"/>
          <w:sz w:val="20"/>
          <w:szCs w:val="20"/>
          <w:u w:val="single"/>
        </w:rPr>
        <w:t xml:space="preserve"> histórico escolar:</w:t>
      </w:r>
      <w:r>
        <w:rPr>
          <w:b/>
          <w:color w:val="000000"/>
          <w:sz w:val="20"/>
          <w:szCs w:val="20"/>
        </w:rPr>
        <w:t xml:space="preserve"> </w:t>
      </w:r>
      <w:r>
        <w:rPr>
          <w:color w:val="000000"/>
          <w:sz w:val="20"/>
          <w:szCs w:val="20"/>
        </w:rPr>
        <w:t xml:space="preserve">A análise do Currículo e do Histórico Escolar será feita com base nos documentos e comprovantes encaminhados pelo candidato no ato de inscrição (item 2.2.2) e de acordo com a tabela de pontuação disponibilizada no </w:t>
      </w:r>
      <w:r w:rsidR="00C45D6F">
        <w:rPr>
          <w:b/>
          <w:color w:val="000000"/>
          <w:sz w:val="20"/>
          <w:szCs w:val="20"/>
        </w:rPr>
        <w:t>ANEXO</w:t>
      </w:r>
      <w:r>
        <w:rPr>
          <w:b/>
          <w:color w:val="000000"/>
          <w:sz w:val="20"/>
          <w:szCs w:val="20"/>
        </w:rPr>
        <w:t xml:space="preserve"> 4 (mestrado) e </w:t>
      </w:r>
      <w:r w:rsidR="00C45D6F">
        <w:rPr>
          <w:b/>
          <w:color w:val="000000"/>
          <w:sz w:val="20"/>
          <w:szCs w:val="20"/>
        </w:rPr>
        <w:t>ANEXO</w:t>
      </w:r>
      <w:r>
        <w:rPr>
          <w:b/>
          <w:color w:val="000000"/>
          <w:sz w:val="20"/>
          <w:szCs w:val="20"/>
        </w:rPr>
        <w:t xml:space="preserve"> 5 (doutorado)</w:t>
      </w:r>
      <w:r>
        <w:rPr>
          <w:color w:val="000000"/>
          <w:sz w:val="20"/>
          <w:szCs w:val="20"/>
        </w:rPr>
        <w:t xml:space="preserve"> d</w:t>
      </w:r>
      <w:r>
        <w:rPr>
          <w:color w:val="000000"/>
          <w:sz w:val="20"/>
          <w:szCs w:val="20"/>
        </w:rPr>
        <w:t>este edital.  Na avaliação será observado o preenchimento da autoavaliação do candidato e a ordenação correta dos comprovantes de acordo com o item.</w:t>
      </w:r>
      <w:r>
        <w:rPr>
          <w:b/>
          <w:color w:val="000000"/>
          <w:sz w:val="20"/>
          <w:szCs w:val="20"/>
        </w:rPr>
        <w:t xml:space="preserve"> </w:t>
      </w:r>
      <w:r w:rsidRPr="00C45D6F">
        <w:rPr>
          <w:b/>
          <w:color w:val="FF0000"/>
          <w:sz w:val="20"/>
          <w:szCs w:val="20"/>
        </w:rPr>
        <w:t>Esta etapa do processo seletivo terá caráter classificatório para o mestrado e eliminatório para o doutorad</w:t>
      </w:r>
      <w:r w:rsidRPr="00C45D6F">
        <w:rPr>
          <w:b/>
          <w:color w:val="FF0000"/>
          <w:sz w:val="20"/>
          <w:szCs w:val="20"/>
        </w:rPr>
        <w:t>o</w:t>
      </w:r>
      <w:r>
        <w:rPr>
          <w:color w:val="000000"/>
          <w:sz w:val="20"/>
          <w:szCs w:val="20"/>
        </w:rPr>
        <w:t>.</w:t>
      </w:r>
    </w:p>
    <w:p w14:paraId="0000007A" w14:textId="33DEDBF2" w:rsidR="00044249" w:rsidRDefault="009E5A4B">
      <w:pPr>
        <w:numPr>
          <w:ilvl w:val="2"/>
          <w:numId w:val="1"/>
        </w:numPr>
        <w:pBdr>
          <w:top w:val="nil"/>
          <w:left w:val="nil"/>
          <w:bottom w:val="nil"/>
          <w:right w:val="nil"/>
          <w:between w:val="nil"/>
        </w:pBdr>
        <w:ind w:left="1418" w:hanging="567"/>
        <w:jc w:val="both"/>
        <w:rPr>
          <w:b/>
          <w:color w:val="000000"/>
          <w:sz w:val="20"/>
          <w:szCs w:val="20"/>
        </w:rPr>
      </w:pPr>
      <w:r>
        <w:rPr>
          <w:b/>
          <w:color w:val="000000"/>
          <w:sz w:val="20"/>
          <w:szCs w:val="20"/>
          <w:u w:val="single"/>
        </w:rPr>
        <w:t>Entrevista:</w:t>
      </w:r>
      <w:r>
        <w:rPr>
          <w:b/>
          <w:color w:val="000000"/>
          <w:sz w:val="20"/>
          <w:szCs w:val="20"/>
        </w:rPr>
        <w:t xml:space="preserve"> </w:t>
      </w:r>
      <w:r>
        <w:rPr>
          <w:color w:val="000000"/>
          <w:sz w:val="20"/>
          <w:szCs w:val="20"/>
        </w:rPr>
        <w:t xml:space="preserve">A entrevista será realizada com os candidatos aprovados nas etapas anteriores. A ordem, data e horário de entrevista dos candidatos será sorteada e divulgada de acordo com o cronograma do processo seletivo </w:t>
      </w:r>
      <w:r>
        <w:rPr>
          <w:b/>
          <w:color w:val="000000"/>
          <w:sz w:val="20"/>
          <w:szCs w:val="20"/>
        </w:rPr>
        <w:t>(</w:t>
      </w:r>
      <w:r w:rsidR="00C45D6F">
        <w:rPr>
          <w:b/>
          <w:color w:val="000000"/>
          <w:sz w:val="20"/>
          <w:szCs w:val="20"/>
        </w:rPr>
        <w:t>ANEXO</w:t>
      </w:r>
      <w:r>
        <w:rPr>
          <w:b/>
          <w:color w:val="000000"/>
          <w:sz w:val="20"/>
          <w:szCs w:val="20"/>
        </w:rPr>
        <w:t xml:space="preserve"> 7)</w:t>
      </w:r>
      <w:r>
        <w:rPr>
          <w:color w:val="000000"/>
          <w:sz w:val="20"/>
          <w:szCs w:val="20"/>
        </w:rPr>
        <w:t xml:space="preserve"> não podendo por qualquer </w:t>
      </w:r>
      <w:r>
        <w:rPr>
          <w:color w:val="000000"/>
          <w:sz w:val="20"/>
          <w:szCs w:val="20"/>
        </w:rPr>
        <w:t>circunstância ser alterada. A entrevista terá duração de 15 a 20 minutos.  A entrevista será realizada por meio de aplicativo de videoconferência cuja data, horário e link serão informados com antecedência aos candidatos. (como também disponibilizados na p</w:t>
      </w:r>
      <w:r>
        <w:rPr>
          <w:color w:val="000000"/>
          <w:sz w:val="20"/>
          <w:szCs w:val="20"/>
        </w:rPr>
        <w:t xml:space="preserve">ágina eletrônica do programa). Para a realização da entrevista será exigido o acesso ao link de videoconferência informado com uma </w:t>
      </w:r>
      <w:proofErr w:type="gramStart"/>
      <w:r>
        <w:rPr>
          <w:color w:val="000000"/>
          <w:sz w:val="20"/>
          <w:szCs w:val="20"/>
        </w:rPr>
        <w:t>câmara</w:t>
      </w:r>
      <w:proofErr w:type="gramEnd"/>
      <w:r>
        <w:rPr>
          <w:color w:val="000000"/>
          <w:sz w:val="20"/>
          <w:szCs w:val="20"/>
        </w:rPr>
        <w:t xml:space="preserve"> de vídeo e um microfone ativados.   </w:t>
      </w:r>
      <w:r w:rsidRPr="00C45D6F">
        <w:rPr>
          <w:b/>
          <w:color w:val="FF0000"/>
          <w:sz w:val="20"/>
          <w:szCs w:val="20"/>
        </w:rPr>
        <w:t>A entrevista terá caráter eliminatório para candidatos ao mestrado e doutorado</w:t>
      </w:r>
    </w:p>
    <w:p w14:paraId="0000007B" w14:textId="7EB1925E" w:rsidR="00044249" w:rsidRDefault="009E5A4B">
      <w:pPr>
        <w:numPr>
          <w:ilvl w:val="2"/>
          <w:numId w:val="1"/>
        </w:numPr>
        <w:pBdr>
          <w:top w:val="nil"/>
          <w:left w:val="nil"/>
          <w:bottom w:val="nil"/>
          <w:right w:val="nil"/>
          <w:between w:val="nil"/>
        </w:pBdr>
        <w:ind w:left="1418" w:hanging="567"/>
        <w:jc w:val="both"/>
        <w:rPr>
          <w:b/>
          <w:color w:val="000000"/>
          <w:sz w:val="20"/>
          <w:szCs w:val="20"/>
        </w:rPr>
      </w:pPr>
      <w:r>
        <w:rPr>
          <w:b/>
          <w:color w:val="000000"/>
          <w:sz w:val="20"/>
          <w:szCs w:val="20"/>
          <w:u w:val="single"/>
        </w:rPr>
        <w:t>Apr</w:t>
      </w:r>
      <w:r>
        <w:rPr>
          <w:b/>
          <w:color w:val="000000"/>
          <w:sz w:val="20"/>
          <w:szCs w:val="20"/>
          <w:u w:val="single"/>
        </w:rPr>
        <w:t>esentação/arguição de proposta de projeto de pesquisa (candidatos ao doutorado):</w:t>
      </w:r>
      <w:r>
        <w:rPr>
          <w:b/>
          <w:color w:val="000000"/>
          <w:sz w:val="20"/>
          <w:szCs w:val="20"/>
        </w:rPr>
        <w:t xml:space="preserve"> </w:t>
      </w:r>
      <w:r>
        <w:rPr>
          <w:color w:val="000000"/>
          <w:sz w:val="20"/>
          <w:szCs w:val="20"/>
        </w:rPr>
        <w:t>A apresentação/arguição de proposta de projeto de pesquisa será realizada com os candidatos ao doutorado aprovados nas etapas anteriores. A ordem, data e horário da apresentaç</w:t>
      </w:r>
      <w:r>
        <w:rPr>
          <w:color w:val="000000"/>
          <w:sz w:val="20"/>
          <w:szCs w:val="20"/>
        </w:rPr>
        <w:t xml:space="preserve">ão dos candidatos será sorteada e divulgada de acordo com o cronograma do processo seletivo </w:t>
      </w:r>
      <w:r>
        <w:rPr>
          <w:b/>
          <w:color w:val="000000"/>
          <w:sz w:val="20"/>
          <w:szCs w:val="20"/>
        </w:rPr>
        <w:t>(</w:t>
      </w:r>
      <w:r w:rsidR="00C45D6F">
        <w:rPr>
          <w:b/>
          <w:color w:val="000000"/>
          <w:sz w:val="20"/>
          <w:szCs w:val="20"/>
        </w:rPr>
        <w:t>ANEXO</w:t>
      </w:r>
      <w:r>
        <w:rPr>
          <w:b/>
          <w:color w:val="000000"/>
          <w:sz w:val="20"/>
          <w:szCs w:val="20"/>
        </w:rPr>
        <w:t xml:space="preserve"> 7)</w:t>
      </w:r>
      <w:r>
        <w:rPr>
          <w:color w:val="000000"/>
          <w:sz w:val="20"/>
          <w:szCs w:val="20"/>
        </w:rPr>
        <w:t xml:space="preserve"> não podendo por qualquer circunstância ser alterada. Para a apresentação o candidato terá no máximo 15 minutos seguida de arguição por até 10 minutos.  A </w:t>
      </w:r>
      <w:r>
        <w:rPr>
          <w:color w:val="000000"/>
          <w:sz w:val="20"/>
          <w:szCs w:val="20"/>
        </w:rPr>
        <w:t xml:space="preserve">apresentação/arguição de proposta de projeto de </w:t>
      </w:r>
      <w:proofErr w:type="gramStart"/>
      <w:r>
        <w:rPr>
          <w:color w:val="000000"/>
          <w:sz w:val="20"/>
          <w:szCs w:val="20"/>
        </w:rPr>
        <w:t>pesquisa  será</w:t>
      </w:r>
      <w:proofErr w:type="gramEnd"/>
      <w:r>
        <w:rPr>
          <w:color w:val="000000"/>
          <w:sz w:val="20"/>
          <w:szCs w:val="20"/>
        </w:rPr>
        <w:t xml:space="preserve"> realizada por meio de aplicativo de videoconferência cuja data, horário e link serão informados com antecedência aos candidatos. (como também disponibilizados na página eletrônica do programa).</w:t>
      </w:r>
      <w:r>
        <w:rPr>
          <w:color w:val="000000"/>
          <w:sz w:val="20"/>
          <w:szCs w:val="20"/>
        </w:rPr>
        <w:t xml:space="preserve"> </w:t>
      </w:r>
      <w:r w:rsidRPr="00C45D6F">
        <w:rPr>
          <w:color w:val="FF0000"/>
          <w:sz w:val="20"/>
          <w:szCs w:val="20"/>
        </w:rPr>
        <w:t>Para a realização da apresentação/arguição de proposta de projeto de pesquisa será exigido o acesso ao link de videoconferência informado com uma câmara de vídeo e um microfone ativados.</w:t>
      </w:r>
      <w:r>
        <w:rPr>
          <w:color w:val="000000"/>
          <w:sz w:val="20"/>
          <w:szCs w:val="20"/>
        </w:rPr>
        <w:t xml:space="preserve">   </w:t>
      </w:r>
      <w:r>
        <w:rPr>
          <w:b/>
          <w:color w:val="000000"/>
          <w:sz w:val="20"/>
          <w:szCs w:val="20"/>
        </w:rPr>
        <w:t xml:space="preserve">A apresentação/arguição de proposta de projeto de pesquisa terá </w:t>
      </w:r>
      <w:r w:rsidRPr="00C45D6F">
        <w:rPr>
          <w:b/>
          <w:color w:val="FF0000"/>
          <w:sz w:val="20"/>
          <w:szCs w:val="20"/>
        </w:rPr>
        <w:t>ca</w:t>
      </w:r>
      <w:r w:rsidRPr="00C45D6F">
        <w:rPr>
          <w:b/>
          <w:color w:val="FF0000"/>
          <w:sz w:val="20"/>
          <w:szCs w:val="20"/>
        </w:rPr>
        <w:t xml:space="preserve">ráter eliminatório </w:t>
      </w:r>
      <w:r>
        <w:rPr>
          <w:b/>
          <w:color w:val="000000"/>
          <w:sz w:val="20"/>
          <w:szCs w:val="20"/>
        </w:rPr>
        <w:t>e será realizada somente por candidatos ao doutorado.</w:t>
      </w:r>
    </w:p>
    <w:p w14:paraId="0000007C" w14:textId="77777777" w:rsidR="00044249" w:rsidRDefault="00044249">
      <w:pPr>
        <w:pBdr>
          <w:top w:val="nil"/>
          <w:left w:val="nil"/>
          <w:bottom w:val="nil"/>
          <w:right w:val="nil"/>
          <w:between w:val="nil"/>
        </w:pBdr>
        <w:ind w:left="640"/>
        <w:jc w:val="both"/>
        <w:rPr>
          <w:b/>
          <w:color w:val="000000"/>
          <w:sz w:val="20"/>
          <w:szCs w:val="20"/>
        </w:rPr>
      </w:pPr>
    </w:p>
    <w:p w14:paraId="0000007D" w14:textId="77777777" w:rsidR="00044249" w:rsidRDefault="009E5A4B">
      <w:pPr>
        <w:pStyle w:val="Ttulo1"/>
        <w:numPr>
          <w:ilvl w:val="0"/>
          <w:numId w:val="1"/>
        </w:numPr>
        <w:tabs>
          <w:tab w:val="left" w:pos="284"/>
        </w:tabs>
        <w:ind w:left="284" w:hanging="284"/>
      </w:pPr>
      <w:r>
        <w:t>Cronograma</w:t>
      </w:r>
    </w:p>
    <w:p w14:paraId="0000007E" w14:textId="77777777" w:rsidR="00044249" w:rsidRDefault="00044249">
      <w:pPr>
        <w:pStyle w:val="Ttulo1"/>
        <w:tabs>
          <w:tab w:val="left" w:pos="284"/>
        </w:tabs>
        <w:ind w:left="284" w:firstLine="0"/>
      </w:pPr>
    </w:p>
    <w:p w14:paraId="0000007F" w14:textId="0BADA852" w:rsidR="00044249" w:rsidRDefault="009E5A4B">
      <w:pPr>
        <w:numPr>
          <w:ilvl w:val="1"/>
          <w:numId w:val="1"/>
        </w:numPr>
        <w:pBdr>
          <w:top w:val="nil"/>
          <w:left w:val="nil"/>
          <w:bottom w:val="nil"/>
          <w:right w:val="nil"/>
          <w:between w:val="nil"/>
        </w:pBdr>
        <w:tabs>
          <w:tab w:val="left" w:pos="567"/>
        </w:tabs>
        <w:spacing w:before="1"/>
        <w:ind w:hanging="219"/>
        <w:jc w:val="both"/>
        <w:rPr>
          <w:color w:val="000000"/>
          <w:sz w:val="20"/>
          <w:szCs w:val="20"/>
        </w:rPr>
      </w:pPr>
      <w:r>
        <w:rPr>
          <w:color w:val="000000"/>
          <w:sz w:val="20"/>
          <w:szCs w:val="20"/>
        </w:rPr>
        <w:t xml:space="preserve">Todas as fases e etapas deste processo seletivo serão regidas de acordo com o cronograma estabelecido no </w:t>
      </w:r>
      <w:r w:rsidR="00C45D6F">
        <w:rPr>
          <w:b/>
          <w:color w:val="000000"/>
          <w:sz w:val="20"/>
          <w:szCs w:val="20"/>
        </w:rPr>
        <w:t>ANEXO</w:t>
      </w:r>
      <w:r>
        <w:rPr>
          <w:b/>
          <w:color w:val="000000"/>
          <w:sz w:val="20"/>
          <w:szCs w:val="20"/>
        </w:rPr>
        <w:t xml:space="preserve"> 7</w:t>
      </w:r>
      <w:r>
        <w:rPr>
          <w:color w:val="000000"/>
          <w:sz w:val="20"/>
          <w:szCs w:val="20"/>
        </w:rPr>
        <w:t>.</w:t>
      </w:r>
    </w:p>
    <w:p w14:paraId="00000080" w14:textId="77777777" w:rsidR="00044249" w:rsidRDefault="00044249">
      <w:pPr>
        <w:rPr>
          <w:b/>
          <w:sz w:val="20"/>
          <w:szCs w:val="20"/>
        </w:rPr>
      </w:pPr>
    </w:p>
    <w:p w14:paraId="00000081" w14:textId="77777777" w:rsidR="00044249" w:rsidRDefault="009E5A4B">
      <w:pPr>
        <w:pStyle w:val="Ttulo1"/>
        <w:numPr>
          <w:ilvl w:val="0"/>
          <w:numId w:val="1"/>
        </w:numPr>
        <w:tabs>
          <w:tab w:val="left" w:pos="284"/>
        </w:tabs>
        <w:ind w:left="284" w:hanging="284"/>
      </w:pPr>
      <w:r>
        <w:t>Avaliação e classificação</w:t>
      </w:r>
    </w:p>
    <w:p w14:paraId="00000082" w14:textId="77777777" w:rsidR="00044249" w:rsidRDefault="00044249">
      <w:pPr>
        <w:pStyle w:val="Ttulo1"/>
        <w:tabs>
          <w:tab w:val="left" w:pos="284"/>
        </w:tabs>
        <w:ind w:left="284" w:firstLine="0"/>
      </w:pPr>
    </w:p>
    <w:p w14:paraId="00000083" w14:textId="77777777" w:rsidR="00044249" w:rsidRDefault="009E5A4B">
      <w:pPr>
        <w:numPr>
          <w:ilvl w:val="1"/>
          <w:numId w:val="1"/>
        </w:numPr>
        <w:pBdr>
          <w:top w:val="nil"/>
          <w:left w:val="nil"/>
          <w:bottom w:val="nil"/>
          <w:right w:val="nil"/>
          <w:between w:val="nil"/>
        </w:pBdr>
        <w:tabs>
          <w:tab w:val="left" w:pos="567"/>
        </w:tabs>
        <w:spacing w:before="1"/>
        <w:ind w:hanging="219"/>
        <w:jc w:val="both"/>
        <w:rPr>
          <w:b/>
          <w:color w:val="000000"/>
          <w:sz w:val="20"/>
          <w:szCs w:val="20"/>
        </w:rPr>
      </w:pPr>
      <w:r>
        <w:rPr>
          <w:b/>
          <w:color w:val="000000"/>
          <w:sz w:val="20"/>
          <w:szCs w:val="20"/>
        </w:rPr>
        <w:t>MESTRADO</w:t>
      </w:r>
    </w:p>
    <w:p w14:paraId="00000084"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Não será tolerado atraso por mais de 10 minutos por parte do candidato para que seja estabelecido o acess</w:t>
      </w:r>
      <w:r>
        <w:rPr>
          <w:color w:val="000000"/>
          <w:sz w:val="20"/>
          <w:szCs w:val="20"/>
        </w:rPr>
        <w:t>o a qualquer etapa do processo de seleção, sendo atribuída falta e a nota 0,0 (zero) para a(s) respectiva(s) etapa(s) em que o limite de atraso for ultrapassado.</w:t>
      </w:r>
    </w:p>
    <w:p w14:paraId="00000085" w14:textId="78D9CBCC"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A Prova de proficiência em língua estrangeira/interpretação de artigo científico terá nota máx</w:t>
      </w:r>
      <w:r>
        <w:rPr>
          <w:color w:val="000000"/>
          <w:sz w:val="20"/>
          <w:szCs w:val="20"/>
        </w:rPr>
        <w:t>ima de 10,0 (dez).</w:t>
      </w:r>
    </w:p>
    <w:p w14:paraId="566C3C1B" w14:textId="21430355" w:rsidR="007049EA" w:rsidRPr="007049EA" w:rsidRDefault="007049EA" w:rsidP="007049EA">
      <w:pPr>
        <w:pStyle w:val="PargrafodaLista"/>
        <w:ind w:left="1158" w:firstLine="260"/>
        <w:rPr>
          <w:sz w:val="20"/>
          <w:szCs w:val="20"/>
        </w:rPr>
      </w:pPr>
      <w:proofErr w:type="gramStart"/>
      <w:r w:rsidRPr="007049EA">
        <w:rPr>
          <w:sz w:val="20"/>
          <w:szCs w:val="20"/>
        </w:rPr>
        <w:t>8.1.</w:t>
      </w:r>
      <w:r>
        <w:rPr>
          <w:sz w:val="20"/>
          <w:szCs w:val="20"/>
        </w:rPr>
        <w:t>2</w:t>
      </w:r>
      <w:r w:rsidRPr="007049EA">
        <w:rPr>
          <w:sz w:val="20"/>
          <w:szCs w:val="20"/>
        </w:rPr>
        <w:t xml:space="preserve">.1  </w:t>
      </w:r>
      <w:r w:rsidRPr="007049EA">
        <w:rPr>
          <w:color w:val="FF0000"/>
          <w:sz w:val="20"/>
          <w:szCs w:val="20"/>
        </w:rPr>
        <w:t>Os</w:t>
      </w:r>
      <w:proofErr w:type="gramEnd"/>
      <w:r w:rsidRPr="007049EA">
        <w:rPr>
          <w:color w:val="FF0000"/>
          <w:sz w:val="20"/>
          <w:szCs w:val="20"/>
        </w:rPr>
        <w:t xml:space="preserve"> candidatos com nota média, inferior a </w:t>
      </w:r>
      <w:r w:rsidRPr="007049EA">
        <w:rPr>
          <w:color w:val="FF0000"/>
          <w:sz w:val="20"/>
          <w:szCs w:val="20"/>
        </w:rPr>
        <w:t>4</w:t>
      </w:r>
      <w:r w:rsidRPr="007049EA">
        <w:rPr>
          <w:color w:val="FF0000"/>
          <w:sz w:val="20"/>
          <w:szCs w:val="20"/>
        </w:rPr>
        <w:t>,0 (</w:t>
      </w:r>
      <w:r w:rsidRPr="007049EA">
        <w:rPr>
          <w:color w:val="FF0000"/>
          <w:sz w:val="20"/>
          <w:szCs w:val="20"/>
        </w:rPr>
        <w:t>quatro</w:t>
      </w:r>
      <w:r w:rsidRPr="007049EA">
        <w:rPr>
          <w:color w:val="FF0000"/>
          <w:sz w:val="20"/>
          <w:szCs w:val="20"/>
        </w:rPr>
        <w:t>) nesta etapa da avaliação, serão eliminados</w:t>
      </w:r>
    </w:p>
    <w:p w14:paraId="00000086"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A</w:t>
      </w:r>
      <w:r>
        <w:rPr>
          <w:color w:val="000000"/>
          <w:sz w:val="20"/>
          <w:szCs w:val="20"/>
        </w:rPr>
        <w:t xml:space="preserve"> Prova de conhecimentos gerais terá nota máxima de 10,0 (dez).</w:t>
      </w:r>
    </w:p>
    <w:p w14:paraId="00000087" w14:textId="77777777" w:rsidR="00044249" w:rsidRPr="007049EA" w:rsidRDefault="009E5A4B">
      <w:pPr>
        <w:ind w:left="1985" w:hanging="850"/>
        <w:rPr>
          <w:color w:val="FF0000"/>
          <w:sz w:val="20"/>
          <w:szCs w:val="20"/>
        </w:rPr>
      </w:pPr>
      <w:proofErr w:type="gramStart"/>
      <w:r>
        <w:rPr>
          <w:sz w:val="20"/>
          <w:szCs w:val="20"/>
        </w:rPr>
        <w:t>8.1.3.1  Os</w:t>
      </w:r>
      <w:proofErr w:type="gramEnd"/>
      <w:r>
        <w:rPr>
          <w:sz w:val="20"/>
          <w:szCs w:val="20"/>
        </w:rPr>
        <w:t xml:space="preserve"> candidatos com nota média, </w:t>
      </w:r>
      <w:r w:rsidRPr="007049EA">
        <w:rPr>
          <w:color w:val="FF0000"/>
          <w:sz w:val="20"/>
          <w:szCs w:val="20"/>
        </w:rPr>
        <w:t>inferior a 6,0 (seis) nesta etapa da avaliação, serão eliminados</w:t>
      </w:r>
    </w:p>
    <w:p w14:paraId="00000088" w14:textId="6A3A2AA0"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A análise do Currículo documentado e do Histórico Escolar será feita em conformidade com a tabela apresentada no A</w:t>
      </w:r>
      <w:r w:rsidR="007049EA">
        <w:rPr>
          <w:color w:val="000000"/>
          <w:sz w:val="20"/>
          <w:szCs w:val="20"/>
        </w:rPr>
        <w:t>NEXO</w:t>
      </w:r>
      <w:r>
        <w:rPr>
          <w:color w:val="000000"/>
          <w:sz w:val="20"/>
          <w:szCs w:val="20"/>
        </w:rPr>
        <w:t xml:space="preserve"> 4.</w:t>
      </w:r>
    </w:p>
    <w:p w14:paraId="00000089" w14:textId="72E46FC9" w:rsidR="00044249" w:rsidRDefault="009E5A4B">
      <w:pPr>
        <w:ind w:left="1843" w:hanging="709"/>
        <w:rPr>
          <w:sz w:val="20"/>
          <w:szCs w:val="20"/>
        </w:rPr>
      </w:pPr>
      <w:proofErr w:type="gramStart"/>
      <w:r>
        <w:rPr>
          <w:sz w:val="20"/>
          <w:szCs w:val="20"/>
        </w:rPr>
        <w:t>8.1.4.1  É</w:t>
      </w:r>
      <w:proofErr w:type="gramEnd"/>
      <w:r>
        <w:rPr>
          <w:sz w:val="20"/>
          <w:szCs w:val="20"/>
        </w:rPr>
        <w:t xml:space="preserve"> obrigatório o candidato apresentar o currículo no formato LATTES e ordenar os comprovantes em ordem numérica de acordo com a tabela de pontuação do A</w:t>
      </w:r>
      <w:r w:rsidR="007049EA">
        <w:rPr>
          <w:sz w:val="20"/>
          <w:szCs w:val="20"/>
        </w:rPr>
        <w:t>NEXO</w:t>
      </w:r>
      <w:r>
        <w:rPr>
          <w:sz w:val="20"/>
          <w:szCs w:val="20"/>
        </w:rPr>
        <w:t xml:space="preserve"> 4. Caso haja mais de um documento na mesma categoria o número deve ser seguido por uma letr</w:t>
      </w:r>
      <w:r>
        <w:rPr>
          <w:sz w:val="20"/>
          <w:szCs w:val="20"/>
        </w:rPr>
        <w:t>a, por exemplo: 1a, 1b, 1c; 3a, 3b, 3c...</w:t>
      </w:r>
    </w:p>
    <w:p w14:paraId="0000008A" w14:textId="77777777" w:rsidR="00044249" w:rsidRDefault="009E5A4B">
      <w:pPr>
        <w:ind w:left="1418" w:hanging="284"/>
        <w:rPr>
          <w:sz w:val="20"/>
          <w:szCs w:val="20"/>
        </w:rPr>
      </w:pPr>
      <w:r>
        <w:rPr>
          <w:sz w:val="20"/>
          <w:szCs w:val="20"/>
        </w:rPr>
        <w:t>8.1.4.2 - Só serão pontuados no currículo, os itens devidamente comprovados por cópia;</w:t>
      </w:r>
    </w:p>
    <w:p w14:paraId="0000008B"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Na entrevista o candidato será arguido sobre seu histórico acadêmico e científico, bem como sobre suas perspectivas para o ingr</w:t>
      </w:r>
      <w:r>
        <w:rPr>
          <w:color w:val="000000"/>
          <w:sz w:val="20"/>
          <w:szCs w:val="20"/>
        </w:rPr>
        <w:t>esso no curso escolhido, sendo atribuída uma nota de 0,0 (zero) a 10,0 (dez) por cada membro da comissão avaliadora.  A nota do candidato nesta etapa será a média aritmética das notas atribuídas pelos membros da comissão avaliadora.</w:t>
      </w:r>
    </w:p>
    <w:p w14:paraId="0000008C" w14:textId="77777777" w:rsidR="00044249" w:rsidRDefault="009E5A4B">
      <w:pPr>
        <w:pBdr>
          <w:top w:val="nil"/>
          <w:left w:val="nil"/>
          <w:bottom w:val="nil"/>
          <w:right w:val="nil"/>
          <w:between w:val="nil"/>
        </w:pBdr>
        <w:ind w:left="1985" w:hanging="851"/>
        <w:jc w:val="both"/>
        <w:rPr>
          <w:color w:val="000000"/>
          <w:sz w:val="20"/>
          <w:szCs w:val="20"/>
        </w:rPr>
      </w:pPr>
      <w:r>
        <w:rPr>
          <w:color w:val="000000"/>
          <w:sz w:val="20"/>
          <w:szCs w:val="20"/>
        </w:rPr>
        <w:t xml:space="preserve">8.1.5.1 - </w:t>
      </w:r>
      <w:r w:rsidRPr="007049EA">
        <w:rPr>
          <w:color w:val="FF0000"/>
          <w:sz w:val="20"/>
          <w:szCs w:val="20"/>
        </w:rPr>
        <w:t>Os candidatos</w:t>
      </w:r>
      <w:r w:rsidRPr="007049EA">
        <w:rPr>
          <w:color w:val="FF0000"/>
          <w:sz w:val="20"/>
          <w:szCs w:val="20"/>
        </w:rPr>
        <w:t xml:space="preserve"> com nota média, inferior a 6,0 (seis) nesta etapa da avaliação, serão eliminados</w:t>
      </w:r>
    </w:p>
    <w:p w14:paraId="0000008D"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A Nota Final do processo seletivo para o Mestrado resultará de uma média ponderada das notas obtidas, aplicando-se os pesos estabelecidos de acordo com a tabela abaixo:</w:t>
      </w:r>
    </w:p>
    <w:p w14:paraId="0000008E" w14:textId="77777777" w:rsidR="00044249" w:rsidRDefault="00044249">
      <w:pPr>
        <w:pBdr>
          <w:top w:val="nil"/>
          <w:left w:val="nil"/>
          <w:bottom w:val="nil"/>
          <w:right w:val="nil"/>
          <w:between w:val="nil"/>
        </w:pBdr>
        <w:ind w:left="361"/>
        <w:jc w:val="both"/>
        <w:rPr>
          <w:color w:val="000000"/>
          <w:sz w:val="20"/>
          <w:szCs w:val="20"/>
        </w:rPr>
      </w:pPr>
    </w:p>
    <w:tbl>
      <w:tblPr>
        <w:tblStyle w:val="a"/>
        <w:tblW w:w="7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4"/>
        <w:gridCol w:w="1134"/>
        <w:gridCol w:w="1417"/>
      </w:tblGrid>
      <w:tr w:rsidR="00044249" w14:paraId="7AB58FD3" w14:textId="77777777">
        <w:trPr>
          <w:jc w:val="center"/>
        </w:trPr>
        <w:tc>
          <w:tcPr>
            <w:tcW w:w="5134" w:type="dxa"/>
          </w:tcPr>
          <w:p w14:paraId="0000008F" w14:textId="77777777" w:rsidR="00044249" w:rsidRDefault="009E5A4B">
            <w:pPr>
              <w:pBdr>
                <w:top w:val="nil"/>
                <w:left w:val="nil"/>
                <w:bottom w:val="nil"/>
                <w:right w:val="nil"/>
                <w:between w:val="nil"/>
              </w:pBdr>
              <w:jc w:val="both"/>
              <w:rPr>
                <w:b/>
                <w:color w:val="000000"/>
                <w:sz w:val="20"/>
                <w:szCs w:val="20"/>
              </w:rPr>
            </w:pPr>
            <w:r>
              <w:rPr>
                <w:b/>
                <w:color w:val="000000"/>
                <w:sz w:val="20"/>
                <w:szCs w:val="20"/>
              </w:rPr>
              <w:t>Etapa de avaliação</w:t>
            </w:r>
          </w:p>
        </w:tc>
        <w:tc>
          <w:tcPr>
            <w:tcW w:w="1134" w:type="dxa"/>
          </w:tcPr>
          <w:p w14:paraId="00000090" w14:textId="77777777" w:rsidR="00044249" w:rsidRDefault="009E5A4B">
            <w:pPr>
              <w:pBdr>
                <w:top w:val="nil"/>
                <w:left w:val="nil"/>
                <w:bottom w:val="nil"/>
                <w:right w:val="nil"/>
                <w:between w:val="nil"/>
              </w:pBdr>
              <w:jc w:val="center"/>
              <w:rPr>
                <w:color w:val="000000"/>
                <w:sz w:val="20"/>
                <w:szCs w:val="20"/>
              </w:rPr>
            </w:pPr>
            <w:r>
              <w:rPr>
                <w:color w:val="000000"/>
                <w:sz w:val="20"/>
                <w:szCs w:val="20"/>
              </w:rPr>
              <w:t>Peso</w:t>
            </w:r>
          </w:p>
        </w:tc>
        <w:tc>
          <w:tcPr>
            <w:tcW w:w="1417" w:type="dxa"/>
          </w:tcPr>
          <w:p w14:paraId="00000091" w14:textId="77777777" w:rsidR="00044249" w:rsidRDefault="009E5A4B">
            <w:pPr>
              <w:pBdr>
                <w:top w:val="nil"/>
                <w:left w:val="nil"/>
                <w:bottom w:val="nil"/>
                <w:right w:val="nil"/>
                <w:between w:val="nil"/>
              </w:pBdr>
              <w:jc w:val="center"/>
              <w:rPr>
                <w:color w:val="000000"/>
                <w:sz w:val="20"/>
                <w:szCs w:val="20"/>
              </w:rPr>
            </w:pPr>
            <w:r>
              <w:rPr>
                <w:color w:val="000000"/>
                <w:sz w:val="20"/>
                <w:szCs w:val="20"/>
              </w:rPr>
              <w:t>Exigência</w:t>
            </w:r>
          </w:p>
        </w:tc>
      </w:tr>
      <w:tr w:rsidR="00044249" w14:paraId="225B8F9C" w14:textId="77777777">
        <w:trPr>
          <w:jc w:val="center"/>
        </w:trPr>
        <w:tc>
          <w:tcPr>
            <w:tcW w:w="5134" w:type="dxa"/>
          </w:tcPr>
          <w:p w14:paraId="00000092" w14:textId="77777777" w:rsidR="00044249" w:rsidRDefault="009E5A4B">
            <w:pPr>
              <w:pBdr>
                <w:top w:val="nil"/>
                <w:left w:val="nil"/>
                <w:bottom w:val="nil"/>
                <w:right w:val="nil"/>
                <w:between w:val="nil"/>
              </w:pBdr>
              <w:jc w:val="both"/>
              <w:rPr>
                <w:color w:val="000000"/>
                <w:sz w:val="20"/>
                <w:szCs w:val="20"/>
              </w:rPr>
            </w:pPr>
            <w:r>
              <w:rPr>
                <w:color w:val="000000"/>
                <w:sz w:val="20"/>
                <w:szCs w:val="20"/>
              </w:rPr>
              <w:t>Proficiência em língua estrangeira/interpretação artigo</w:t>
            </w:r>
          </w:p>
        </w:tc>
        <w:tc>
          <w:tcPr>
            <w:tcW w:w="1134" w:type="dxa"/>
          </w:tcPr>
          <w:p w14:paraId="00000093" w14:textId="77777777" w:rsidR="00044249" w:rsidRPr="007049EA" w:rsidRDefault="009E5A4B">
            <w:pPr>
              <w:pBdr>
                <w:top w:val="nil"/>
                <w:left w:val="nil"/>
                <w:bottom w:val="nil"/>
                <w:right w:val="nil"/>
                <w:between w:val="nil"/>
              </w:pBdr>
              <w:jc w:val="center"/>
              <w:rPr>
                <w:color w:val="FF0000"/>
                <w:sz w:val="20"/>
                <w:szCs w:val="20"/>
              </w:rPr>
            </w:pPr>
            <w:r w:rsidRPr="007049EA">
              <w:rPr>
                <w:color w:val="FF0000"/>
                <w:sz w:val="20"/>
                <w:szCs w:val="20"/>
              </w:rPr>
              <w:t>3</w:t>
            </w:r>
          </w:p>
        </w:tc>
        <w:tc>
          <w:tcPr>
            <w:tcW w:w="1417" w:type="dxa"/>
          </w:tcPr>
          <w:p w14:paraId="00000094"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classificatória</w:t>
            </w:r>
          </w:p>
        </w:tc>
      </w:tr>
      <w:tr w:rsidR="00044249" w14:paraId="2DA11430" w14:textId="77777777">
        <w:trPr>
          <w:jc w:val="center"/>
        </w:trPr>
        <w:tc>
          <w:tcPr>
            <w:tcW w:w="5134" w:type="dxa"/>
          </w:tcPr>
          <w:p w14:paraId="00000095" w14:textId="77777777" w:rsidR="00044249" w:rsidRDefault="009E5A4B">
            <w:pPr>
              <w:pBdr>
                <w:top w:val="nil"/>
                <w:left w:val="nil"/>
                <w:bottom w:val="nil"/>
                <w:right w:val="nil"/>
                <w:between w:val="nil"/>
              </w:pBdr>
              <w:jc w:val="both"/>
              <w:rPr>
                <w:color w:val="000000"/>
                <w:sz w:val="20"/>
                <w:szCs w:val="20"/>
              </w:rPr>
            </w:pPr>
            <w:r>
              <w:rPr>
                <w:color w:val="000000"/>
                <w:sz w:val="20"/>
                <w:szCs w:val="20"/>
              </w:rPr>
              <w:t>Conhecimentos Gerais</w:t>
            </w:r>
          </w:p>
        </w:tc>
        <w:tc>
          <w:tcPr>
            <w:tcW w:w="1134" w:type="dxa"/>
          </w:tcPr>
          <w:p w14:paraId="00000096" w14:textId="77777777" w:rsidR="00044249" w:rsidRPr="007049EA" w:rsidRDefault="009E5A4B">
            <w:pPr>
              <w:pBdr>
                <w:top w:val="nil"/>
                <w:left w:val="nil"/>
                <w:bottom w:val="nil"/>
                <w:right w:val="nil"/>
                <w:between w:val="nil"/>
              </w:pBdr>
              <w:jc w:val="center"/>
              <w:rPr>
                <w:color w:val="FF0000"/>
                <w:sz w:val="20"/>
                <w:szCs w:val="20"/>
              </w:rPr>
            </w:pPr>
            <w:r w:rsidRPr="007049EA">
              <w:rPr>
                <w:color w:val="FF0000"/>
                <w:sz w:val="20"/>
                <w:szCs w:val="20"/>
              </w:rPr>
              <w:t>3</w:t>
            </w:r>
          </w:p>
        </w:tc>
        <w:tc>
          <w:tcPr>
            <w:tcW w:w="1417" w:type="dxa"/>
          </w:tcPr>
          <w:p w14:paraId="00000097"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eliminatória</w:t>
            </w:r>
          </w:p>
        </w:tc>
      </w:tr>
      <w:tr w:rsidR="00044249" w14:paraId="179037FA" w14:textId="77777777">
        <w:trPr>
          <w:jc w:val="center"/>
        </w:trPr>
        <w:tc>
          <w:tcPr>
            <w:tcW w:w="5134" w:type="dxa"/>
          </w:tcPr>
          <w:p w14:paraId="00000098" w14:textId="77777777" w:rsidR="00044249" w:rsidRDefault="009E5A4B">
            <w:pPr>
              <w:pBdr>
                <w:top w:val="nil"/>
                <w:left w:val="nil"/>
                <w:bottom w:val="nil"/>
                <w:right w:val="nil"/>
                <w:between w:val="nil"/>
              </w:pBdr>
              <w:jc w:val="both"/>
              <w:rPr>
                <w:color w:val="000000"/>
                <w:sz w:val="20"/>
                <w:szCs w:val="20"/>
              </w:rPr>
            </w:pPr>
            <w:r>
              <w:rPr>
                <w:color w:val="000000"/>
                <w:sz w:val="20"/>
                <w:szCs w:val="20"/>
              </w:rPr>
              <w:t>Análise Currículo/histórico escolar</w:t>
            </w:r>
          </w:p>
        </w:tc>
        <w:tc>
          <w:tcPr>
            <w:tcW w:w="1134" w:type="dxa"/>
          </w:tcPr>
          <w:p w14:paraId="00000099" w14:textId="77777777" w:rsidR="00044249" w:rsidRPr="007049EA" w:rsidRDefault="009E5A4B">
            <w:pPr>
              <w:pBdr>
                <w:top w:val="nil"/>
                <w:left w:val="nil"/>
                <w:bottom w:val="nil"/>
                <w:right w:val="nil"/>
                <w:between w:val="nil"/>
              </w:pBdr>
              <w:jc w:val="center"/>
              <w:rPr>
                <w:color w:val="FF0000"/>
                <w:sz w:val="20"/>
                <w:szCs w:val="20"/>
              </w:rPr>
            </w:pPr>
            <w:r w:rsidRPr="007049EA">
              <w:rPr>
                <w:color w:val="FF0000"/>
                <w:sz w:val="20"/>
                <w:szCs w:val="20"/>
              </w:rPr>
              <w:t>2</w:t>
            </w:r>
          </w:p>
        </w:tc>
        <w:tc>
          <w:tcPr>
            <w:tcW w:w="1417" w:type="dxa"/>
          </w:tcPr>
          <w:p w14:paraId="0000009A"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classificatória</w:t>
            </w:r>
          </w:p>
        </w:tc>
      </w:tr>
      <w:tr w:rsidR="00044249" w14:paraId="12C030B0" w14:textId="77777777">
        <w:trPr>
          <w:jc w:val="center"/>
        </w:trPr>
        <w:tc>
          <w:tcPr>
            <w:tcW w:w="5134" w:type="dxa"/>
          </w:tcPr>
          <w:p w14:paraId="0000009B" w14:textId="77777777" w:rsidR="00044249" w:rsidRDefault="009E5A4B">
            <w:pPr>
              <w:pBdr>
                <w:top w:val="nil"/>
                <w:left w:val="nil"/>
                <w:bottom w:val="nil"/>
                <w:right w:val="nil"/>
                <w:between w:val="nil"/>
              </w:pBdr>
              <w:jc w:val="both"/>
              <w:rPr>
                <w:color w:val="000000"/>
                <w:sz w:val="20"/>
                <w:szCs w:val="20"/>
              </w:rPr>
            </w:pPr>
            <w:r>
              <w:rPr>
                <w:color w:val="000000"/>
                <w:sz w:val="20"/>
                <w:szCs w:val="20"/>
              </w:rPr>
              <w:t>Entrevista</w:t>
            </w:r>
          </w:p>
        </w:tc>
        <w:tc>
          <w:tcPr>
            <w:tcW w:w="1134" w:type="dxa"/>
          </w:tcPr>
          <w:p w14:paraId="0000009C" w14:textId="77777777" w:rsidR="00044249" w:rsidRPr="007049EA" w:rsidRDefault="009E5A4B">
            <w:pPr>
              <w:pBdr>
                <w:top w:val="nil"/>
                <w:left w:val="nil"/>
                <w:bottom w:val="nil"/>
                <w:right w:val="nil"/>
                <w:between w:val="nil"/>
              </w:pBdr>
              <w:jc w:val="center"/>
              <w:rPr>
                <w:color w:val="FF0000"/>
                <w:sz w:val="20"/>
                <w:szCs w:val="20"/>
              </w:rPr>
            </w:pPr>
            <w:r w:rsidRPr="007049EA">
              <w:rPr>
                <w:color w:val="FF0000"/>
                <w:sz w:val="20"/>
                <w:szCs w:val="20"/>
              </w:rPr>
              <w:t>2</w:t>
            </w:r>
          </w:p>
        </w:tc>
        <w:tc>
          <w:tcPr>
            <w:tcW w:w="1417" w:type="dxa"/>
          </w:tcPr>
          <w:p w14:paraId="0000009D"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eliminatória</w:t>
            </w:r>
          </w:p>
        </w:tc>
      </w:tr>
    </w:tbl>
    <w:p w14:paraId="0000009E" w14:textId="77777777" w:rsidR="00044249" w:rsidRDefault="00044249">
      <w:pPr>
        <w:rPr>
          <w:sz w:val="20"/>
          <w:szCs w:val="20"/>
        </w:rPr>
      </w:pPr>
    </w:p>
    <w:p w14:paraId="0000009F"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 xml:space="preserve">A classificação final será por vagas de acordo com a opção de linha de pesquisa/orientador/tema de pesquisa escolhida no ato da inscrição pelo candidato. Haverá lista de espera para candidatos aprovados e não classificados dentro do número de vagas em uma </w:t>
      </w:r>
      <w:r>
        <w:rPr>
          <w:color w:val="000000"/>
          <w:sz w:val="20"/>
          <w:szCs w:val="20"/>
        </w:rPr>
        <w:t>mesma opção de linha de pesquisa/orientador/tema.  Em hipótese alguma um candidato poderá ser classificado ou remanejado para outra vaga que não tenha sido a vaga que optou no ato de inscrição.</w:t>
      </w:r>
    </w:p>
    <w:p w14:paraId="000000A0"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 xml:space="preserve">Os candidatos que obtiverem </w:t>
      </w:r>
      <w:r w:rsidRPr="007049EA">
        <w:rPr>
          <w:color w:val="FF0000"/>
          <w:sz w:val="20"/>
          <w:szCs w:val="20"/>
        </w:rPr>
        <w:t>Nota Final inferior a 6,0 (seis) e</w:t>
      </w:r>
      <w:r w:rsidRPr="007049EA">
        <w:rPr>
          <w:color w:val="FF0000"/>
          <w:sz w:val="20"/>
          <w:szCs w:val="20"/>
        </w:rPr>
        <w:t xml:space="preserve">starão </w:t>
      </w:r>
      <w:r>
        <w:rPr>
          <w:color w:val="000000"/>
          <w:sz w:val="20"/>
          <w:szCs w:val="20"/>
        </w:rPr>
        <w:t>eliminados do processo seletivo, não podendo estar na lista de espera;</w:t>
      </w:r>
    </w:p>
    <w:p w14:paraId="000000A1"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Os Candidatos que obtiverem Nota Final igual ou superior a 6,0 (seis) serão relacionados em ordem decrescente das notas finais dentro da opção de linha de pesquisa/orientador/tem</w:t>
      </w:r>
      <w:r>
        <w:rPr>
          <w:color w:val="000000"/>
          <w:sz w:val="20"/>
          <w:szCs w:val="20"/>
        </w:rPr>
        <w:t>a.</w:t>
      </w:r>
    </w:p>
    <w:p w14:paraId="000000A2" w14:textId="77777777" w:rsidR="00044249" w:rsidRDefault="009E5A4B">
      <w:pPr>
        <w:numPr>
          <w:ilvl w:val="2"/>
          <w:numId w:val="1"/>
        </w:numPr>
        <w:pBdr>
          <w:top w:val="nil"/>
          <w:left w:val="nil"/>
          <w:bottom w:val="nil"/>
          <w:right w:val="nil"/>
          <w:between w:val="nil"/>
        </w:pBdr>
        <w:ind w:left="1560" w:hanging="709"/>
        <w:jc w:val="both"/>
        <w:rPr>
          <w:color w:val="000000"/>
          <w:sz w:val="20"/>
          <w:szCs w:val="20"/>
        </w:rPr>
      </w:pPr>
      <w:r>
        <w:rPr>
          <w:color w:val="000000"/>
          <w:sz w:val="20"/>
          <w:szCs w:val="20"/>
        </w:rPr>
        <w:t>Em caso de igualdade de notas serão adotados, sucessivamente, os seguintes critérios de desempate:</w:t>
      </w:r>
    </w:p>
    <w:p w14:paraId="000000A3" w14:textId="77777777" w:rsidR="00044249" w:rsidRDefault="009E5A4B">
      <w:pPr>
        <w:pBdr>
          <w:top w:val="nil"/>
          <w:left w:val="nil"/>
          <w:bottom w:val="nil"/>
          <w:right w:val="nil"/>
          <w:between w:val="nil"/>
        </w:pBdr>
        <w:ind w:left="1134"/>
        <w:jc w:val="both"/>
        <w:rPr>
          <w:color w:val="000000"/>
          <w:sz w:val="20"/>
          <w:szCs w:val="20"/>
        </w:rPr>
      </w:pPr>
      <w:r>
        <w:rPr>
          <w:color w:val="000000"/>
          <w:sz w:val="20"/>
          <w:szCs w:val="20"/>
        </w:rPr>
        <w:t>- Nota da Prova de Proficiência em língua estrangeira/Interpretação de artigo</w:t>
      </w:r>
    </w:p>
    <w:p w14:paraId="000000A4" w14:textId="77777777" w:rsidR="00044249" w:rsidRDefault="009E5A4B">
      <w:pPr>
        <w:pBdr>
          <w:top w:val="nil"/>
          <w:left w:val="nil"/>
          <w:bottom w:val="nil"/>
          <w:right w:val="nil"/>
          <w:between w:val="nil"/>
        </w:pBdr>
        <w:ind w:left="1134"/>
        <w:jc w:val="both"/>
        <w:rPr>
          <w:color w:val="000000"/>
          <w:sz w:val="20"/>
          <w:szCs w:val="20"/>
        </w:rPr>
      </w:pPr>
      <w:r>
        <w:rPr>
          <w:color w:val="000000"/>
          <w:sz w:val="20"/>
          <w:szCs w:val="20"/>
        </w:rPr>
        <w:t>- Nota da Prova de conhecimentos gerais</w:t>
      </w:r>
    </w:p>
    <w:p w14:paraId="000000A5" w14:textId="77777777" w:rsidR="00044249" w:rsidRDefault="009E5A4B">
      <w:pPr>
        <w:rPr>
          <w:sz w:val="20"/>
          <w:szCs w:val="20"/>
        </w:rPr>
      </w:pPr>
      <w:r>
        <w:rPr>
          <w:sz w:val="20"/>
          <w:szCs w:val="20"/>
        </w:rPr>
        <w:t xml:space="preserve">                    - Nota da Entrevista;</w:t>
      </w:r>
    </w:p>
    <w:p w14:paraId="000000A6" w14:textId="77777777" w:rsidR="00044249" w:rsidRDefault="009E5A4B">
      <w:pPr>
        <w:rPr>
          <w:sz w:val="20"/>
          <w:szCs w:val="20"/>
        </w:rPr>
      </w:pPr>
      <w:r>
        <w:rPr>
          <w:sz w:val="20"/>
          <w:szCs w:val="20"/>
        </w:rPr>
        <w:t xml:space="preserve">                    - Nota da avaliação de Currículo/histórico escolar.</w:t>
      </w:r>
    </w:p>
    <w:p w14:paraId="000000A7" w14:textId="77777777" w:rsidR="00044249" w:rsidRDefault="009E5A4B">
      <w:pPr>
        <w:ind w:left="1276" w:hanging="1276"/>
        <w:rPr>
          <w:sz w:val="20"/>
          <w:szCs w:val="20"/>
        </w:rPr>
      </w:pPr>
      <w:r>
        <w:rPr>
          <w:sz w:val="20"/>
          <w:szCs w:val="20"/>
        </w:rPr>
        <w:t xml:space="preserve">                    - Caso ainda haja empate será utilizado o critério de idade, dando-se preferência ao de idade mais elevada</w:t>
      </w:r>
    </w:p>
    <w:p w14:paraId="000000A8" w14:textId="77777777" w:rsidR="00044249" w:rsidRDefault="009E5A4B">
      <w:pPr>
        <w:numPr>
          <w:ilvl w:val="2"/>
          <w:numId w:val="1"/>
        </w:numPr>
        <w:pBdr>
          <w:top w:val="nil"/>
          <w:left w:val="nil"/>
          <w:bottom w:val="nil"/>
          <w:right w:val="nil"/>
          <w:between w:val="nil"/>
        </w:pBdr>
        <w:ind w:left="1560" w:hanging="709"/>
        <w:jc w:val="both"/>
        <w:rPr>
          <w:color w:val="000000"/>
          <w:sz w:val="20"/>
          <w:szCs w:val="20"/>
        </w:rPr>
      </w:pPr>
      <w:r>
        <w:rPr>
          <w:color w:val="000000"/>
          <w:sz w:val="20"/>
          <w:szCs w:val="20"/>
        </w:rPr>
        <w:t xml:space="preserve">As vagas serão preenchidas de acordo com a ordem de classificação dos candidatos, depois de aplicados os critérios de desempate, </w:t>
      </w:r>
      <w:r>
        <w:rPr>
          <w:color w:val="000000"/>
          <w:sz w:val="20"/>
          <w:szCs w:val="20"/>
        </w:rPr>
        <w:t>até o preenchimento total do número de vagas oferecidas, havendo criação de lista de espera;</w:t>
      </w:r>
    </w:p>
    <w:p w14:paraId="000000A9" w14:textId="77777777" w:rsidR="00044249" w:rsidRDefault="009E5A4B">
      <w:pPr>
        <w:numPr>
          <w:ilvl w:val="2"/>
          <w:numId w:val="1"/>
        </w:numPr>
        <w:pBdr>
          <w:top w:val="nil"/>
          <w:left w:val="nil"/>
          <w:bottom w:val="nil"/>
          <w:right w:val="nil"/>
          <w:between w:val="nil"/>
        </w:pBdr>
        <w:ind w:left="1560" w:hanging="709"/>
        <w:jc w:val="both"/>
        <w:rPr>
          <w:color w:val="000000"/>
          <w:sz w:val="20"/>
          <w:szCs w:val="20"/>
        </w:rPr>
      </w:pPr>
      <w:r>
        <w:rPr>
          <w:color w:val="000000"/>
          <w:sz w:val="20"/>
          <w:szCs w:val="20"/>
        </w:rPr>
        <w:t>Havendo disponibilidade de bolsas de estudo para os ingressantes, será obedecida a ordem de classificação geral de notas como critério de distribuição, desde que o</w:t>
      </w:r>
      <w:r>
        <w:rPr>
          <w:color w:val="000000"/>
          <w:sz w:val="20"/>
          <w:szCs w:val="20"/>
        </w:rPr>
        <w:t xml:space="preserve"> candidato tenha dedicação exclusiva ao curso e esteja de acordo com as normas e resoluções da pós-graduação da UENF do PPGCN;</w:t>
      </w:r>
    </w:p>
    <w:p w14:paraId="000000AA" w14:textId="77777777" w:rsidR="00044249" w:rsidRDefault="00044249">
      <w:pPr>
        <w:pBdr>
          <w:top w:val="nil"/>
          <w:left w:val="nil"/>
          <w:bottom w:val="nil"/>
          <w:right w:val="nil"/>
          <w:between w:val="nil"/>
        </w:pBdr>
        <w:ind w:left="640"/>
        <w:jc w:val="both"/>
        <w:rPr>
          <w:color w:val="000000"/>
          <w:sz w:val="20"/>
          <w:szCs w:val="20"/>
        </w:rPr>
      </w:pPr>
    </w:p>
    <w:p w14:paraId="000000AB" w14:textId="77777777" w:rsidR="00044249" w:rsidRDefault="009E5A4B">
      <w:pPr>
        <w:numPr>
          <w:ilvl w:val="1"/>
          <w:numId w:val="1"/>
        </w:numPr>
        <w:pBdr>
          <w:top w:val="nil"/>
          <w:left w:val="nil"/>
          <w:bottom w:val="nil"/>
          <w:right w:val="nil"/>
          <w:between w:val="nil"/>
        </w:pBdr>
        <w:tabs>
          <w:tab w:val="left" w:pos="567"/>
        </w:tabs>
        <w:spacing w:before="1"/>
        <w:ind w:hanging="219"/>
        <w:jc w:val="both"/>
        <w:rPr>
          <w:b/>
          <w:color w:val="000000"/>
          <w:sz w:val="20"/>
          <w:szCs w:val="20"/>
        </w:rPr>
      </w:pPr>
      <w:r>
        <w:rPr>
          <w:b/>
          <w:color w:val="000000"/>
          <w:sz w:val="20"/>
          <w:szCs w:val="20"/>
        </w:rPr>
        <w:t>DOUTORADO</w:t>
      </w:r>
    </w:p>
    <w:p w14:paraId="000000AC" w14:textId="77777777" w:rsidR="00044249" w:rsidRDefault="009E5A4B">
      <w:pPr>
        <w:numPr>
          <w:ilvl w:val="2"/>
          <w:numId w:val="1"/>
        </w:numPr>
        <w:pBdr>
          <w:top w:val="nil"/>
          <w:left w:val="nil"/>
          <w:bottom w:val="nil"/>
          <w:right w:val="nil"/>
          <w:between w:val="nil"/>
        </w:pBdr>
        <w:ind w:left="1418" w:hanging="567"/>
        <w:jc w:val="both"/>
        <w:rPr>
          <w:b/>
          <w:color w:val="000000"/>
          <w:sz w:val="20"/>
          <w:szCs w:val="20"/>
        </w:rPr>
      </w:pPr>
      <w:r>
        <w:rPr>
          <w:color w:val="000000"/>
          <w:sz w:val="20"/>
          <w:szCs w:val="20"/>
        </w:rPr>
        <w:t xml:space="preserve">  Não será tolerado atraso por mais de 10 minutos por parte do candidato para que seja estabelecido o acesso a qualquer etapa do processo de seleção, sendo atribuída falta e a nota 0,0 (zero) para a(s) respectiva(s) etapa(s) em que o limite de atraso for u</w:t>
      </w:r>
      <w:r>
        <w:rPr>
          <w:color w:val="000000"/>
          <w:sz w:val="20"/>
          <w:szCs w:val="20"/>
        </w:rPr>
        <w:t>ltrapassado.</w:t>
      </w:r>
    </w:p>
    <w:p w14:paraId="000000AD" w14:textId="09F6D3B8"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A Prova de proficiência em língua estrangeira/interpretação de artigo científico terá nota máxima de 10,0 (dez).</w:t>
      </w:r>
    </w:p>
    <w:p w14:paraId="5D24E1C7" w14:textId="26D07791" w:rsidR="00B728BA" w:rsidRPr="00B728BA" w:rsidRDefault="00B728BA" w:rsidP="00B728BA">
      <w:pPr>
        <w:pStyle w:val="PargrafodaLista"/>
        <w:ind w:left="1158" w:firstLine="260"/>
        <w:rPr>
          <w:color w:val="FF0000"/>
          <w:sz w:val="20"/>
          <w:szCs w:val="20"/>
        </w:rPr>
      </w:pPr>
      <w:proofErr w:type="gramStart"/>
      <w:r w:rsidRPr="00B728BA">
        <w:rPr>
          <w:sz w:val="20"/>
          <w:szCs w:val="20"/>
        </w:rPr>
        <w:t>8.2.</w:t>
      </w:r>
      <w:r>
        <w:rPr>
          <w:sz w:val="20"/>
          <w:szCs w:val="20"/>
        </w:rPr>
        <w:t>2</w:t>
      </w:r>
      <w:r w:rsidRPr="00B728BA">
        <w:rPr>
          <w:sz w:val="20"/>
          <w:szCs w:val="20"/>
        </w:rPr>
        <w:t>.1  Os</w:t>
      </w:r>
      <w:proofErr w:type="gramEnd"/>
      <w:r w:rsidRPr="00B728BA">
        <w:rPr>
          <w:sz w:val="20"/>
          <w:szCs w:val="20"/>
        </w:rPr>
        <w:t xml:space="preserve"> candidatos com nota média, </w:t>
      </w:r>
      <w:r w:rsidRPr="00B728BA">
        <w:rPr>
          <w:color w:val="FF0000"/>
          <w:sz w:val="20"/>
          <w:szCs w:val="20"/>
        </w:rPr>
        <w:t>inferior a 6,0 (seis) nesta etapa da avaliação, serão eliminados</w:t>
      </w:r>
    </w:p>
    <w:p w14:paraId="000000AE"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A</w:t>
      </w:r>
      <w:r>
        <w:rPr>
          <w:color w:val="000000"/>
          <w:sz w:val="20"/>
          <w:szCs w:val="20"/>
        </w:rPr>
        <w:t xml:space="preserve"> Prova de conhecimentos gerais terá nota máxima de 10,0 (dez).</w:t>
      </w:r>
    </w:p>
    <w:p w14:paraId="000000AF" w14:textId="77777777" w:rsidR="00044249" w:rsidRDefault="009E5A4B">
      <w:pPr>
        <w:ind w:left="2127" w:hanging="851"/>
        <w:rPr>
          <w:sz w:val="20"/>
          <w:szCs w:val="20"/>
        </w:rPr>
      </w:pPr>
      <w:proofErr w:type="gramStart"/>
      <w:r>
        <w:rPr>
          <w:sz w:val="20"/>
          <w:szCs w:val="20"/>
        </w:rPr>
        <w:t>8.2.3.1  Os</w:t>
      </w:r>
      <w:proofErr w:type="gramEnd"/>
      <w:r>
        <w:rPr>
          <w:sz w:val="20"/>
          <w:szCs w:val="20"/>
        </w:rPr>
        <w:t xml:space="preserve"> candidatos com nota média, inferior a 6,0 (seis) nesta</w:t>
      </w:r>
      <w:r>
        <w:rPr>
          <w:sz w:val="20"/>
          <w:szCs w:val="20"/>
        </w:rPr>
        <w:t xml:space="preserve"> etapa da avaliação, serão eliminados</w:t>
      </w:r>
    </w:p>
    <w:p w14:paraId="000000B0" w14:textId="23571801"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A análise do Currículo documentado e do Histórico Escolar será feita em conformidade com a tabela apresentada no A</w:t>
      </w:r>
      <w:r w:rsidR="00830475">
        <w:rPr>
          <w:color w:val="000000"/>
          <w:sz w:val="20"/>
          <w:szCs w:val="20"/>
        </w:rPr>
        <w:t>NEXO</w:t>
      </w:r>
      <w:r>
        <w:rPr>
          <w:color w:val="000000"/>
          <w:sz w:val="20"/>
          <w:szCs w:val="20"/>
        </w:rPr>
        <w:t xml:space="preserve"> 4.</w:t>
      </w:r>
    </w:p>
    <w:p w14:paraId="000000B1" w14:textId="77777777" w:rsidR="00044249" w:rsidRDefault="009E5A4B">
      <w:pPr>
        <w:ind w:left="2127" w:hanging="851"/>
        <w:rPr>
          <w:sz w:val="20"/>
          <w:szCs w:val="20"/>
        </w:rPr>
      </w:pPr>
      <w:r>
        <w:rPr>
          <w:sz w:val="20"/>
          <w:szCs w:val="20"/>
        </w:rPr>
        <w:t>8.2.4.1 É obrigatório o candidato apresentar o currículo no formato LATTES e ordenar os comprova</w:t>
      </w:r>
      <w:r>
        <w:rPr>
          <w:sz w:val="20"/>
          <w:szCs w:val="20"/>
        </w:rPr>
        <w:t>ntes em ordem numérica de acordo com a tabela de pontuação do Anexo 4. Caso haja mais de um documento na mesma categoria o número deve ser seguido por uma letra, por exemplo: 1a, 1b, 1c; 3a, 3b, 3c...</w:t>
      </w:r>
    </w:p>
    <w:p w14:paraId="000000B2" w14:textId="77777777" w:rsidR="00044249" w:rsidRDefault="009E5A4B">
      <w:pPr>
        <w:ind w:left="2127" w:hanging="851"/>
        <w:rPr>
          <w:sz w:val="20"/>
          <w:szCs w:val="20"/>
        </w:rPr>
      </w:pPr>
      <w:proofErr w:type="gramStart"/>
      <w:r>
        <w:rPr>
          <w:sz w:val="20"/>
          <w:szCs w:val="20"/>
        </w:rPr>
        <w:t>8.2.4.2  Só</w:t>
      </w:r>
      <w:proofErr w:type="gramEnd"/>
      <w:r>
        <w:rPr>
          <w:sz w:val="20"/>
          <w:szCs w:val="20"/>
        </w:rPr>
        <w:t xml:space="preserve"> serão pontuados no currículo, os itens devi</w:t>
      </w:r>
      <w:r>
        <w:rPr>
          <w:sz w:val="20"/>
          <w:szCs w:val="20"/>
        </w:rPr>
        <w:t>damente comprovados por cópia;</w:t>
      </w:r>
    </w:p>
    <w:p w14:paraId="000000B3" w14:textId="77777777" w:rsidR="00044249" w:rsidRDefault="009E5A4B">
      <w:pPr>
        <w:ind w:left="2127" w:hanging="851"/>
        <w:rPr>
          <w:sz w:val="20"/>
          <w:szCs w:val="20"/>
        </w:rPr>
      </w:pPr>
      <w:proofErr w:type="gramStart"/>
      <w:r>
        <w:rPr>
          <w:sz w:val="20"/>
          <w:szCs w:val="20"/>
        </w:rPr>
        <w:t>8.2.4.3  Os</w:t>
      </w:r>
      <w:proofErr w:type="gramEnd"/>
      <w:r>
        <w:rPr>
          <w:sz w:val="20"/>
          <w:szCs w:val="20"/>
        </w:rPr>
        <w:t xml:space="preserve"> candidatos com nota média</w:t>
      </w:r>
      <w:r w:rsidRPr="00830475">
        <w:rPr>
          <w:color w:val="FF0000"/>
          <w:sz w:val="20"/>
          <w:szCs w:val="20"/>
        </w:rPr>
        <w:t xml:space="preserve">, inferior a 6,0 (seis) </w:t>
      </w:r>
      <w:r>
        <w:rPr>
          <w:sz w:val="20"/>
          <w:szCs w:val="20"/>
        </w:rPr>
        <w:t>nesta etapa da avaliação, serão eliminados;</w:t>
      </w:r>
    </w:p>
    <w:p w14:paraId="000000B4"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Na entrevista o candidato será arguido sobre seu histórico acadêmico e científico, bem como sobre suas perspectivas para</w:t>
      </w:r>
      <w:r>
        <w:rPr>
          <w:color w:val="000000"/>
          <w:sz w:val="20"/>
          <w:szCs w:val="20"/>
        </w:rPr>
        <w:t xml:space="preserve"> o ingresso no curso escolhido, sendo atribuída uma nota de 0,0 (zero) a 10,0 (dez) por cada membro da comissão avaliadora.  A nota do candidato nesta etapa será a média aritmética das notas atribuídas pelos membros da comissão avaliadora.</w:t>
      </w:r>
    </w:p>
    <w:p w14:paraId="000000B5" w14:textId="77777777" w:rsidR="00044249" w:rsidRPr="00830475" w:rsidRDefault="009E5A4B">
      <w:pPr>
        <w:ind w:left="2127" w:hanging="851"/>
        <w:rPr>
          <w:color w:val="FF0000"/>
          <w:sz w:val="20"/>
          <w:szCs w:val="20"/>
        </w:rPr>
      </w:pPr>
      <w:r>
        <w:rPr>
          <w:sz w:val="20"/>
          <w:szCs w:val="20"/>
        </w:rPr>
        <w:t>8.2.5.1 Os candi</w:t>
      </w:r>
      <w:r>
        <w:rPr>
          <w:sz w:val="20"/>
          <w:szCs w:val="20"/>
        </w:rPr>
        <w:t xml:space="preserve">datos </w:t>
      </w:r>
      <w:r w:rsidRPr="00830475">
        <w:rPr>
          <w:color w:val="FF0000"/>
          <w:sz w:val="20"/>
          <w:szCs w:val="20"/>
        </w:rPr>
        <w:t>com nota média, inferior a 6,0 (seis) nesta etapa da avaliação, serão eliminados</w:t>
      </w:r>
    </w:p>
    <w:p w14:paraId="000000B6"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Na apresentação/arguição de proposta de projeto de pesquisa o candidato será avaliado em relação a sua capacidade de propor, entender e defender um projeto de pesquisa r</w:t>
      </w:r>
      <w:r>
        <w:rPr>
          <w:color w:val="000000"/>
          <w:sz w:val="20"/>
          <w:szCs w:val="20"/>
        </w:rPr>
        <w:t>elacionado a linha de pesquisa e tema da vaga a qual se inscreveu, sendo atribuídas uma nota de 0,0 (zero) a 10,0 (dez) por cada membro da comissão avaliadora.  A nota do candidato nesta etapa será a média aritmética das notas atribuídas pelos membros da c</w:t>
      </w:r>
      <w:r>
        <w:rPr>
          <w:color w:val="000000"/>
          <w:sz w:val="20"/>
          <w:szCs w:val="20"/>
        </w:rPr>
        <w:t>omissão avaliadora.</w:t>
      </w:r>
    </w:p>
    <w:p w14:paraId="000000B7" w14:textId="77777777" w:rsidR="00044249" w:rsidRDefault="009E5A4B">
      <w:pPr>
        <w:ind w:left="1418" w:hanging="142"/>
        <w:rPr>
          <w:sz w:val="20"/>
          <w:szCs w:val="20"/>
        </w:rPr>
      </w:pPr>
      <w:r>
        <w:rPr>
          <w:sz w:val="20"/>
          <w:szCs w:val="20"/>
        </w:rPr>
        <w:t xml:space="preserve">   </w:t>
      </w:r>
      <w:proofErr w:type="gramStart"/>
      <w:r>
        <w:rPr>
          <w:sz w:val="20"/>
          <w:szCs w:val="20"/>
        </w:rPr>
        <w:t>8.2.5.1  Os</w:t>
      </w:r>
      <w:proofErr w:type="gramEnd"/>
      <w:r>
        <w:rPr>
          <w:sz w:val="20"/>
          <w:szCs w:val="20"/>
        </w:rPr>
        <w:t xml:space="preserve"> candidatos com nota média, inferior a 6,0 (seis) nesta etapa da avaliação, serão eliminados</w:t>
      </w:r>
    </w:p>
    <w:p w14:paraId="000000B8"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A Nota Final do processo seletivo para o Doutorado resultará de uma média ponderada das notas obtidas, aplicando-se os pesos esta</w:t>
      </w:r>
      <w:r>
        <w:rPr>
          <w:color w:val="000000"/>
          <w:sz w:val="20"/>
          <w:szCs w:val="20"/>
        </w:rPr>
        <w:t>belecidos de acordo com a tabela abaixo:</w:t>
      </w:r>
    </w:p>
    <w:p w14:paraId="000000B9" w14:textId="77777777" w:rsidR="00044249" w:rsidRDefault="00044249">
      <w:pPr>
        <w:pBdr>
          <w:top w:val="nil"/>
          <w:left w:val="nil"/>
          <w:bottom w:val="nil"/>
          <w:right w:val="nil"/>
          <w:between w:val="nil"/>
        </w:pBdr>
        <w:ind w:left="1418"/>
        <w:jc w:val="both"/>
        <w:rPr>
          <w:color w:val="000000"/>
          <w:sz w:val="20"/>
          <w:szCs w:val="20"/>
        </w:rPr>
      </w:pPr>
    </w:p>
    <w:p w14:paraId="000000BA" w14:textId="2327F1A0" w:rsidR="00044249" w:rsidRPr="00383329" w:rsidRDefault="00383329">
      <w:pPr>
        <w:pBdr>
          <w:top w:val="nil"/>
          <w:left w:val="nil"/>
          <w:bottom w:val="nil"/>
          <w:right w:val="nil"/>
          <w:between w:val="nil"/>
        </w:pBdr>
        <w:ind w:left="1418"/>
        <w:jc w:val="both"/>
        <w:rPr>
          <w:color w:val="FF0000"/>
          <w:sz w:val="20"/>
          <w:szCs w:val="20"/>
        </w:rPr>
      </w:pPr>
      <w:r w:rsidRPr="00383329">
        <w:rPr>
          <w:color w:val="FF0000"/>
          <w:sz w:val="20"/>
          <w:szCs w:val="20"/>
        </w:rPr>
        <w:t xml:space="preserve">Pergunta:  devemos incluir a </w:t>
      </w:r>
      <w:proofErr w:type="gramStart"/>
      <w:r w:rsidRPr="00383329">
        <w:rPr>
          <w:color w:val="FF0000"/>
          <w:sz w:val="20"/>
          <w:szCs w:val="20"/>
        </w:rPr>
        <w:t>exigência  para</w:t>
      </w:r>
      <w:proofErr w:type="gramEnd"/>
      <w:r w:rsidRPr="00383329">
        <w:rPr>
          <w:color w:val="FF0000"/>
          <w:sz w:val="20"/>
          <w:szCs w:val="20"/>
        </w:rPr>
        <w:t xml:space="preserve"> os candidatos ao doutorado de ter publicado ou ter tido artigo referente ao mestrado aceito em estrados A ou B1 e B2?   Isto ajudaria pois quem não fez no mestrado e quer retornar para o doutorado pagará um pedágio</w:t>
      </w:r>
    </w:p>
    <w:p w14:paraId="000000BB" w14:textId="77777777" w:rsidR="00044249" w:rsidRDefault="00044249">
      <w:pPr>
        <w:pBdr>
          <w:top w:val="nil"/>
          <w:left w:val="nil"/>
          <w:bottom w:val="nil"/>
          <w:right w:val="nil"/>
          <w:between w:val="nil"/>
        </w:pBdr>
        <w:ind w:left="1418" w:hanging="567"/>
        <w:jc w:val="both"/>
        <w:rPr>
          <w:color w:val="000000"/>
          <w:sz w:val="20"/>
          <w:szCs w:val="20"/>
        </w:rPr>
      </w:pPr>
    </w:p>
    <w:tbl>
      <w:tblPr>
        <w:tblStyle w:val="a0"/>
        <w:tblW w:w="7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4"/>
        <w:gridCol w:w="1134"/>
        <w:gridCol w:w="1417"/>
      </w:tblGrid>
      <w:tr w:rsidR="00044249" w14:paraId="7218929F" w14:textId="77777777">
        <w:trPr>
          <w:jc w:val="center"/>
        </w:trPr>
        <w:tc>
          <w:tcPr>
            <w:tcW w:w="5134" w:type="dxa"/>
          </w:tcPr>
          <w:p w14:paraId="000000BC" w14:textId="77777777" w:rsidR="00044249" w:rsidRDefault="009E5A4B">
            <w:pPr>
              <w:pBdr>
                <w:top w:val="nil"/>
                <w:left w:val="nil"/>
                <w:bottom w:val="nil"/>
                <w:right w:val="nil"/>
                <w:between w:val="nil"/>
              </w:pBdr>
              <w:jc w:val="both"/>
              <w:rPr>
                <w:b/>
                <w:color w:val="000000"/>
                <w:sz w:val="20"/>
                <w:szCs w:val="20"/>
              </w:rPr>
            </w:pPr>
            <w:r>
              <w:rPr>
                <w:b/>
                <w:color w:val="000000"/>
                <w:sz w:val="20"/>
                <w:szCs w:val="20"/>
              </w:rPr>
              <w:t>Etapa de avaliação</w:t>
            </w:r>
          </w:p>
        </w:tc>
        <w:tc>
          <w:tcPr>
            <w:tcW w:w="1134" w:type="dxa"/>
          </w:tcPr>
          <w:p w14:paraId="000000BD" w14:textId="77777777" w:rsidR="00044249" w:rsidRDefault="009E5A4B">
            <w:pPr>
              <w:pBdr>
                <w:top w:val="nil"/>
                <w:left w:val="nil"/>
                <w:bottom w:val="nil"/>
                <w:right w:val="nil"/>
                <w:between w:val="nil"/>
              </w:pBdr>
              <w:jc w:val="center"/>
              <w:rPr>
                <w:color w:val="000000"/>
                <w:sz w:val="20"/>
                <w:szCs w:val="20"/>
              </w:rPr>
            </w:pPr>
            <w:r>
              <w:rPr>
                <w:color w:val="000000"/>
                <w:sz w:val="20"/>
                <w:szCs w:val="20"/>
              </w:rPr>
              <w:t>Peso</w:t>
            </w:r>
          </w:p>
        </w:tc>
        <w:tc>
          <w:tcPr>
            <w:tcW w:w="1417" w:type="dxa"/>
          </w:tcPr>
          <w:p w14:paraId="000000BE" w14:textId="77777777" w:rsidR="00044249" w:rsidRDefault="009E5A4B">
            <w:pPr>
              <w:pBdr>
                <w:top w:val="nil"/>
                <w:left w:val="nil"/>
                <w:bottom w:val="nil"/>
                <w:right w:val="nil"/>
                <w:between w:val="nil"/>
              </w:pBdr>
              <w:jc w:val="center"/>
              <w:rPr>
                <w:color w:val="000000"/>
                <w:sz w:val="20"/>
                <w:szCs w:val="20"/>
              </w:rPr>
            </w:pPr>
            <w:r>
              <w:rPr>
                <w:color w:val="000000"/>
                <w:sz w:val="20"/>
                <w:szCs w:val="20"/>
              </w:rPr>
              <w:t>Exigência</w:t>
            </w:r>
          </w:p>
        </w:tc>
      </w:tr>
      <w:tr w:rsidR="00044249" w14:paraId="33BDD0ED" w14:textId="77777777">
        <w:trPr>
          <w:jc w:val="center"/>
        </w:trPr>
        <w:tc>
          <w:tcPr>
            <w:tcW w:w="5134" w:type="dxa"/>
          </w:tcPr>
          <w:p w14:paraId="000000BF" w14:textId="77777777" w:rsidR="00044249" w:rsidRDefault="009E5A4B">
            <w:pPr>
              <w:pBdr>
                <w:top w:val="nil"/>
                <w:left w:val="nil"/>
                <w:bottom w:val="nil"/>
                <w:right w:val="nil"/>
                <w:between w:val="nil"/>
              </w:pBdr>
              <w:jc w:val="both"/>
              <w:rPr>
                <w:color w:val="000000"/>
                <w:sz w:val="20"/>
                <w:szCs w:val="20"/>
              </w:rPr>
            </w:pPr>
            <w:r>
              <w:rPr>
                <w:color w:val="000000"/>
                <w:sz w:val="20"/>
                <w:szCs w:val="20"/>
              </w:rPr>
              <w:t>Proficiência em língua estrangeira/interpretação artigo</w:t>
            </w:r>
          </w:p>
        </w:tc>
        <w:tc>
          <w:tcPr>
            <w:tcW w:w="1134" w:type="dxa"/>
          </w:tcPr>
          <w:p w14:paraId="000000C0"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2</w:t>
            </w:r>
          </w:p>
        </w:tc>
        <w:tc>
          <w:tcPr>
            <w:tcW w:w="1417" w:type="dxa"/>
          </w:tcPr>
          <w:p w14:paraId="000000C1"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classificatória</w:t>
            </w:r>
          </w:p>
        </w:tc>
      </w:tr>
      <w:tr w:rsidR="00044249" w14:paraId="1404F4FC" w14:textId="77777777">
        <w:trPr>
          <w:jc w:val="center"/>
        </w:trPr>
        <w:tc>
          <w:tcPr>
            <w:tcW w:w="5134" w:type="dxa"/>
          </w:tcPr>
          <w:p w14:paraId="000000C2" w14:textId="77777777" w:rsidR="00044249" w:rsidRDefault="009E5A4B">
            <w:pPr>
              <w:pBdr>
                <w:top w:val="nil"/>
                <w:left w:val="nil"/>
                <w:bottom w:val="nil"/>
                <w:right w:val="nil"/>
                <w:between w:val="nil"/>
              </w:pBdr>
              <w:jc w:val="both"/>
              <w:rPr>
                <w:color w:val="000000"/>
                <w:sz w:val="20"/>
                <w:szCs w:val="20"/>
              </w:rPr>
            </w:pPr>
            <w:r>
              <w:rPr>
                <w:color w:val="000000"/>
                <w:sz w:val="20"/>
                <w:szCs w:val="20"/>
              </w:rPr>
              <w:t>Conhecimentos Gerais</w:t>
            </w:r>
          </w:p>
        </w:tc>
        <w:tc>
          <w:tcPr>
            <w:tcW w:w="1134" w:type="dxa"/>
          </w:tcPr>
          <w:p w14:paraId="000000C3"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1</w:t>
            </w:r>
          </w:p>
        </w:tc>
        <w:tc>
          <w:tcPr>
            <w:tcW w:w="1417" w:type="dxa"/>
          </w:tcPr>
          <w:p w14:paraId="000000C4"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eliminatória</w:t>
            </w:r>
          </w:p>
        </w:tc>
      </w:tr>
      <w:tr w:rsidR="00044249" w14:paraId="1D3715B5" w14:textId="77777777">
        <w:trPr>
          <w:jc w:val="center"/>
        </w:trPr>
        <w:tc>
          <w:tcPr>
            <w:tcW w:w="5134" w:type="dxa"/>
          </w:tcPr>
          <w:p w14:paraId="000000C5" w14:textId="77777777" w:rsidR="00044249" w:rsidRDefault="009E5A4B">
            <w:pPr>
              <w:pBdr>
                <w:top w:val="nil"/>
                <w:left w:val="nil"/>
                <w:bottom w:val="nil"/>
                <w:right w:val="nil"/>
                <w:between w:val="nil"/>
              </w:pBdr>
              <w:jc w:val="both"/>
              <w:rPr>
                <w:color w:val="000000"/>
                <w:sz w:val="20"/>
                <w:szCs w:val="20"/>
              </w:rPr>
            </w:pPr>
            <w:r>
              <w:rPr>
                <w:color w:val="000000"/>
                <w:sz w:val="20"/>
                <w:szCs w:val="20"/>
              </w:rPr>
              <w:t>Análise Currículo/histórico escolar</w:t>
            </w:r>
          </w:p>
        </w:tc>
        <w:tc>
          <w:tcPr>
            <w:tcW w:w="1134" w:type="dxa"/>
          </w:tcPr>
          <w:p w14:paraId="000000C6"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2</w:t>
            </w:r>
          </w:p>
        </w:tc>
        <w:tc>
          <w:tcPr>
            <w:tcW w:w="1417" w:type="dxa"/>
          </w:tcPr>
          <w:p w14:paraId="000000C7"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eliminatória</w:t>
            </w:r>
          </w:p>
        </w:tc>
      </w:tr>
      <w:tr w:rsidR="00044249" w14:paraId="65487008" w14:textId="77777777">
        <w:trPr>
          <w:jc w:val="center"/>
        </w:trPr>
        <w:tc>
          <w:tcPr>
            <w:tcW w:w="5134" w:type="dxa"/>
          </w:tcPr>
          <w:p w14:paraId="000000C8" w14:textId="77777777" w:rsidR="00044249" w:rsidRDefault="009E5A4B">
            <w:pPr>
              <w:pBdr>
                <w:top w:val="nil"/>
                <w:left w:val="nil"/>
                <w:bottom w:val="nil"/>
                <w:right w:val="nil"/>
                <w:between w:val="nil"/>
              </w:pBdr>
              <w:jc w:val="both"/>
              <w:rPr>
                <w:color w:val="000000"/>
                <w:sz w:val="20"/>
                <w:szCs w:val="20"/>
              </w:rPr>
            </w:pPr>
            <w:r>
              <w:rPr>
                <w:color w:val="000000"/>
                <w:sz w:val="20"/>
                <w:szCs w:val="20"/>
              </w:rPr>
              <w:t>Entrevista</w:t>
            </w:r>
          </w:p>
        </w:tc>
        <w:tc>
          <w:tcPr>
            <w:tcW w:w="1134" w:type="dxa"/>
          </w:tcPr>
          <w:p w14:paraId="000000C9"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2</w:t>
            </w:r>
          </w:p>
        </w:tc>
        <w:tc>
          <w:tcPr>
            <w:tcW w:w="1417" w:type="dxa"/>
          </w:tcPr>
          <w:p w14:paraId="000000CA"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eliminatória</w:t>
            </w:r>
          </w:p>
        </w:tc>
      </w:tr>
      <w:tr w:rsidR="00044249" w14:paraId="26FED459" w14:textId="77777777">
        <w:trPr>
          <w:jc w:val="center"/>
        </w:trPr>
        <w:tc>
          <w:tcPr>
            <w:tcW w:w="5134" w:type="dxa"/>
          </w:tcPr>
          <w:p w14:paraId="000000CB" w14:textId="77777777" w:rsidR="00044249" w:rsidRDefault="009E5A4B">
            <w:pPr>
              <w:pBdr>
                <w:top w:val="nil"/>
                <w:left w:val="nil"/>
                <w:bottom w:val="nil"/>
                <w:right w:val="nil"/>
                <w:between w:val="nil"/>
              </w:pBdr>
              <w:jc w:val="both"/>
              <w:rPr>
                <w:color w:val="000000"/>
                <w:sz w:val="20"/>
                <w:szCs w:val="20"/>
              </w:rPr>
            </w:pPr>
            <w:r>
              <w:rPr>
                <w:color w:val="000000"/>
                <w:sz w:val="20"/>
                <w:szCs w:val="20"/>
              </w:rPr>
              <w:t>Apresentação/arguição proposta projeto de pesquisa</w:t>
            </w:r>
          </w:p>
        </w:tc>
        <w:tc>
          <w:tcPr>
            <w:tcW w:w="1134" w:type="dxa"/>
          </w:tcPr>
          <w:p w14:paraId="000000CC"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3</w:t>
            </w:r>
          </w:p>
        </w:tc>
        <w:tc>
          <w:tcPr>
            <w:tcW w:w="1417" w:type="dxa"/>
          </w:tcPr>
          <w:p w14:paraId="000000CD" w14:textId="77777777" w:rsidR="00044249" w:rsidRPr="00830475" w:rsidRDefault="009E5A4B">
            <w:pPr>
              <w:pBdr>
                <w:top w:val="nil"/>
                <w:left w:val="nil"/>
                <w:bottom w:val="nil"/>
                <w:right w:val="nil"/>
                <w:between w:val="nil"/>
              </w:pBdr>
              <w:jc w:val="center"/>
              <w:rPr>
                <w:color w:val="FF0000"/>
                <w:sz w:val="20"/>
                <w:szCs w:val="20"/>
              </w:rPr>
            </w:pPr>
            <w:r w:rsidRPr="00830475">
              <w:rPr>
                <w:color w:val="FF0000"/>
                <w:sz w:val="20"/>
                <w:szCs w:val="20"/>
              </w:rPr>
              <w:t>eliminatória</w:t>
            </w:r>
          </w:p>
        </w:tc>
      </w:tr>
    </w:tbl>
    <w:p w14:paraId="000000CE" w14:textId="77777777" w:rsidR="00044249" w:rsidRDefault="00044249">
      <w:pPr>
        <w:rPr>
          <w:sz w:val="20"/>
          <w:szCs w:val="20"/>
        </w:rPr>
      </w:pPr>
    </w:p>
    <w:p w14:paraId="000000CF"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 xml:space="preserve">A classificação final será por vagas de acordo com a opção de linha de pesquisa/orientador/tema de pesquisa escolhida no ato da inscrição pelo candidato. Haverá lista de espera para candidatos aprovados e não classificados dentro do número de vagas em uma </w:t>
      </w:r>
      <w:r>
        <w:rPr>
          <w:color w:val="000000"/>
          <w:sz w:val="20"/>
          <w:szCs w:val="20"/>
        </w:rPr>
        <w:t>mesma opção de linha de pesquisa/orientador/tema.  Em hipótese alguma um candidato poderá ser classificado ou remanejado para outra vaga que não tenha sido a vaga que optou no ato de inscrição.</w:t>
      </w:r>
    </w:p>
    <w:p w14:paraId="000000D0"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Os candidatos que obtiverem Nota Final inferior a 6,0 (seis) e</w:t>
      </w:r>
      <w:r>
        <w:rPr>
          <w:color w:val="000000"/>
          <w:sz w:val="20"/>
          <w:szCs w:val="20"/>
        </w:rPr>
        <w:t>starão eliminados do processo seletivo, não podendo estar na lista de espera;</w:t>
      </w:r>
    </w:p>
    <w:p w14:paraId="000000D1" w14:textId="77777777" w:rsidR="00044249" w:rsidRDefault="009E5A4B">
      <w:pPr>
        <w:numPr>
          <w:ilvl w:val="2"/>
          <w:numId w:val="1"/>
        </w:numPr>
        <w:pBdr>
          <w:top w:val="nil"/>
          <w:left w:val="nil"/>
          <w:bottom w:val="nil"/>
          <w:right w:val="nil"/>
          <w:between w:val="nil"/>
        </w:pBdr>
        <w:ind w:left="1418" w:hanging="567"/>
        <w:jc w:val="both"/>
        <w:rPr>
          <w:color w:val="000000"/>
          <w:sz w:val="20"/>
          <w:szCs w:val="20"/>
        </w:rPr>
      </w:pPr>
      <w:r>
        <w:rPr>
          <w:color w:val="000000"/>
          <w:sz w:val="20"/>
          <w:szCs w:val="20"/>
        </w:rPr>
        <w:t>Os Candidatos que obtiverem Nota Final igual ou superior a 6,0 (seis) serão relacionados em ordem decrescente das notas finais dentro da opção de linha de pesquisa/orientador/tem</w:t>
      </w:r>
      <w:r>
        <w:rPr>
          <w:color w:val="000000"/>
          <w:sz w:val="20"/>
          <w:szCs w:val="20"/>
        </w:rPr>
        <w:t>a.</w:t>
      </w:r>
    </w:p>
    <w:p w14:paraId="000000D2" w14:textId="77777777" w:rsidR="00044249" w:rsidRDefault="009E5A4B">
      <w:pPr>
        <w:numPr>
          <w:ilvl w:val="2"/>
          <w:numId w:val="1"/>
        </w:numPr>
        <w:pBdr>
          <w:top w:val="nil"/>
          <w:left w:val="nil"/>
          <w:bottom w:val="nil"/>
          <w:right w:val="nil"/>
          <w:between w:val="nil"/>
        </w:pBdr>
        <w:ind w:left="1560" w:hanging="709"/>
        <w:jc w:val="both"/>
        <w:rPr>
          <w:color w:val="000000"/>
          <w:sz w:val="20"/>
          <w:szCs w:val="20"/>
        </w:rPr>
      </w:pPr>
      <w:r>
        <w:rPr>
          <w:color w:val="000000"/>
          <w:sz w:val="20"/>
          <w:szCs w:val="20"/>
        </w:rPr>
        <w:t>Em caso de igualdade de notas serão adotados, sucessivamente, os seguintes critérios de desempate:</w:t>
      </w:r>
    </w:p>
    <w:p w14:paraId="000000D3" w14:textId="77777777" w:rsidR="00044249" w:rsidRDefault="009E5A4B">
      <w:pPr>
        <w:pBdr>
          <w:top w:val="nil"/>
          <w:left w:val="nil"/>
          <w:bottom w:val="nil"/>
          <w:right w:val="nil"/>
          <w:between w:val="nil"/>
        </w:pBdr>
        <w:ind w:left="993" w:firstLine="283"/>
        <w:jc w:val="both"/>
        <w:rPr>
          <w:color w:val="000000"/>
          <w:sz w:val="20"/>
          <w:szCs w:val="20"/>
        </w:rPr>
      </w:pPr>
      <w:r>
        <w:rPr>
          <w:color w:val="000000"/>
          <w:sz w:val="20"/>
          <w:szCs w:val="20"/>
        </w:rPr>
        <w:t>- Nota da apresentação/arguição de projeto de pesquisa</w:t>
      </w:r>
    </w:p>
    <w:p w14:paraId="000000D4" w14:textId="77777777" w:rsidR="00044249" w:rsidRDefault="009E5A4B">
      <w:pPr>
        <w:pBdr>
          <w:top w:val="nil"/>
          <w:left w:val="nil"/>
          <w:bottom w:val="nil"/>
          <w:right w:val="nil"/>
          <w:between w:val="nil"/>
        </w:pBdr>
        <w:ind w:left="993" w:firstLine="283"/>
        <w:jc w:val="both"/>
        <w:rPr>
          <w:color w:val="000000"/>
          <w:sz w:val="20"/>
          <w:szCs w:val="20"/>
        </w:rPr>
      </w:pPr>
      <w:r>
        <w:rPr>
          <w:color w:val="000000"/>
          <w:sz w:val="20"/>
          <w:szCs w:val="20"/>
        </w:rPr>
        <w:t>- Nota da Prova de Proficiência em língua estrangeira/Interpretação de artigo</w:t>
      </w:r>
    </w:p>
    <w:p w14:paraId="000000D5" w14:textId="77777777" w:rsidR="00044249" w:rsidRDefault="009E5A4B">
      <w:pPr>
        <w:ind w:left="993" w:firstLine="283"/>
        <w:rPr>
          <w:sz w:val="20"/>
          <w:szCs w:val="20"/>
        </w:rPr>
      </w:pPr>
      <w:r>
        <w:rPr>
          <w:sz w:val="20"/>
          <w:szCs w:val="20"/>
        </w:rPr>
        <w:t xml:space="preserve"> - Nota da avaliação </w:t>
      </w:r>
      <w:r>
        <w:rPr>
          <w:sz w:val="20"/>
          <w:szCs w:val="20"/>
        </w:rPr>
        <w:t>de Currículo/histórico escolar.</w:t>
      </w:r>
    </w:p>
    <w:p w14:paraId="000000D6" w14:textId="77777777" w:rsidR="00044249" w:rsidRDefault="009E5A4B">
      <w:pPr>
        <w:pBdr>
          <w:top w:val="nil"/>
          <w:left w:val="nil"/>
          <w:bottom w:val="nil"/>
          <w:right w:val="nil"/>
          <w:between w:val="nil"/>
        </w:pBdr>
        <w:ind w:left="993" w:firstLine="283"/>
        <w:jc w:val="both"/>
        <w:rPr>
          <w:color w:val="000000"/>
          <w:sz w:val="20"/>
          <w:szCs w:val="20"/>
        </w:rPr>
      </w:pPr>
      <w:r>
        <w:rPr>
          <w:color w:val="000000"/>
          <w:sz w:val="20"/>
          <w:szCs w:val="20"/>
        </w:rPr>
        <w:t xml:space="preserve"> - Nota da Entrevista;</w:t>
      </w:r>
    </w:p>
    <w:p w14:paraId="000000D7" w14:textId="77777777" w:rsidR="00044249" w:rsidRDefault="009E5A4B">
      <w:pPr>
        <w:pBdr>
          <w:top w:val="nil"/>
          <w:left w:val="nil"/>
          <w:bottom w:val="nil"/>
          <w:right w:val="nil"/>
          <w:between w:val="nil"/>
        </w:pBdr>
        <w:ind w:left="993" w:firstLine="283"/>
        <w:jc w:val="both"/>
        <w:rPr>
          <w:color w:val="000000"/>
          <w:sz w:val="20"/>
          <w:szCs w:val="20"/>
        </w:rPr>
      </w:pPr>
      <w:r>
        <w:rPr>
          <w:color w:val="000000"/>
          <w:sz w:val="20"/>
          <w:szCs w:val="20"/>
        </w:rPr>
        <w:t xml:space="preserve"> - Nota da Prova de conhecimentos gerais</w:t>
      </w:r>
    </w:p>
    <w:p w14:paraId="000000D8" w14:textId="77777777" w:rsidR="00044249" w:rsidRDefault="009E5A4B">
      <w:pPr>
        <w:pBdr>
          <w:top w:val="nil"/>
          <w:left w:val="nil"/>
          <w:bottom w:val="nil"/>
          <w:right w:val="nil"/>
          <w:between w:val="nil"/>
        </w:pBdr>
        <w:ind w:left="1418" w:hanging="142"/>
        <w:jc w:val="both"/>
        <w:rPr>
          <w:color w:val="000000"/>
          <w:sz w:val="20"/>
          <w:szCs w:val="20"/>
        </w:rPr>
      </w:pPr>
      <w:r>
        <w:rPr>
          <w:color w:val="000000"/>
          <w:sz w:val="20"/>
          <w:szCs w:val="20"/>
        </w:rPr>
        <w:t xml:space="preserve"> - Caso ainda haja empate será utilizado o critério de idade, dando-se preferência ao de idade mais elevada</w:t>
      </w:r>
    </w:p>
    <w:p w14:paraId="000000D9" w14:textId="77777777" w:rsidR="00044249" w:rsidRDefault="009E5A4B">
      <w:pPr>
        <w:numPr>
          <w:ilvl w:val="2"/>
          <w:numId w:val="1"/>
        </w:numPr>
        <w:pBdr>
          <w:top w:val="nil"/>
          <w:left w:val="nil"/>
          <w:bottom w:val="nil"/>
          <w:right w:val="nil"/>
          <w:between w:val="nil"/>
        </w:pBdr>
        <w:ind w:left="1560" w:hanging="709"/>
        <w:jc w:val="both"/>
        <w:rPr>
          <w:color w:val="000000"/>
          <w:sz w:val="20"/>
          <w:szCs w:val="20"/>
        </w:rPr>
      </w:pPr>
      <w:r>
        <w:rPr>
          <w:color w:val="000000"/>
          <w:sz w:val="20"/>
          <w:szCs w:val="20"/>
        </w:rPr>
        <w:t>As vagas serão preenchidas de acordo com a ordem de classificação dos candidatos, depois de aplicados os critérios de desempate, até o preenchimento</w:t>
      </w:r>
      <w:r>
        <w:rPr>
          <w:color w:val="000000"/>
          <w:sz w:val="20"/>
          <w:szCs w:val="20"/>
        </w:rPr>
        <w:t xml:space="preserve"> total do número de vagas oferecidas, havendo criação de lista de espera;</w:t>
      </w:r>
    </w:p>
    <w:p w14:paraId="000000DA" w14:textId="77777777" w:rsidR="00044249" w:rsidRDefault="009E5A4B">
      <w:pPr>
        <w:numPr>
          <w:ilvl w:val="2"/>
          <w:numId w:val="1"/>
        </w:numPr>
        <w:pBdr>
          <w:top w:val="nil"/>
          <w:left w:val="nil"/>
          <w:bottom w:val="nil"/>
          <w:right w:val="nil"/>
          <w:between w:val="nil"/>
        </w:pBdr>
        <w:ind w:left="1560" w:hanging="709"/>
        <w:jc w:val="both"/>
        <w:rPr>
          <w:color w:val="000000"/>
          <w:sz w:val="20"/>
          <w:szCs w:val="20"/>
        </w:rPr>
      </w:pPr>
      <w:r>
        <w:rPr>
          <w:color w:val="000000"/>
          <w:sz w:val="20"/>
          <w:szCs w:val="20"/>
        </w:rPr>
        <w:t>Havendo disponibilidade de bolsas de estudo para os ingressantes, será obedecida a ordem de classificação geral de notas como critério de distribuição, desde que o candidato tenha de</w:t>
      </w:r>
      <w:r>
        <w:rPr>
          <w:color w:val="000000"/>
          <w:sz w:val="20"/>
          <w:szCs w:val="20"/>
        </w:rPr>
        <w:t xml:space="preserve">dicação exclusiva ao curso e esteja de acordo com as normas e resoluções da </w:t>
      </w:r>
      <w:proofErr w:type="spellStart"/>
      <w:r>
        <w:rPr>
          <w:color w:val="000000"/>
          <w:sz w:val="20"/>
          <w:szCs w:val="20"/>
        </w:rPr>
        <w:t>pós-gradução</w:t>
      </w:r>
      <w:proofErr w:type="spellEnd"/>
      <w:r>
        <w:rPr>
          <w:color w:val="000000"/>
          <w:sz w:val="20"/>
          <w:szCs w:val="20"/>
        </w:rPr>
        <w:t xml:space="preserve"> da UENF do PPGCN;</w:t>
      </w:r>
    </w:p>
    <w:p w14:paraId="000000DB" w14:textId="77777777" w:rsidR="00044249" w:rsidRDefault="00044249">
      <w:pPr>
        <w:pBdr>
          <w:top w:val="nil"/>
          <w:left w:val="nil"/>
          <w:bottom w:val="nil"/>
          <w:right w:val="nil"/>
          <w:between w:val="nil"/>
        </w:pBdr>
        <w:ind w:left="142"/>
        <w:jc w:val="both"/>
        <w:rPr>
          <w:color w:val="000000"/>
          <w:sz w:val="20"/>
          <w:szCs w:val="20"/>
        </w:rPr>
      </w:pPr>
    </w:p>
    <w:p w14:paraId="000000DC" w14:textId="77777777" w:rsidR="00044249" w:rsidRDefault="00044249">
      <w:pPr>
        <w:rPr>
          <w:b/>
          <w:sz w:val="20"/>
          <w:szCs w:val="20"/>
        </w:rPr>
      </w:pPr>
    </w:p>
    <w:p w14:paraId="000000DD" w14:textId="77777777" w:rsidR="00044249" w:rsidRDefault="009E5A4B">
      <w:pPr>
        <w:pStyle w:val="Ttulo1"/>
        <w:numPr>
          <w:ilvl w:val="0"/>
          <w:numId w:val="1"/>
        </w:numPr>
        <w:tabs>
          <w:tab w:val="left" w:pos="284"/>
        </w:tabs>
        <w:ind w:left="284" w:hanging="284"/>
      </w:pPr>
      <w:r>
        <w:t>Dos recursos</w:t>
      </w:r>
    </w:p>
    <w:p w14:paraId="000000DE" w14:textId="77777777" w:rsidR="00044249" w:rsidRDefault="00044249">
      <w:pPr>
        <w:pStyle w:val="Ttulo1"/>
        <w:tabs>
          <w:tab w:val="left" w:pos="284"/>
        </w:tabs>
        <w:ind w:left="284" w:firstLine="0"/>
      </w:pPr>
    </w:p>
    <w:p w14:paraId="000000DF" w14:textId="0DAB5E8C" w:rsidR="00044249" w:rsidRDefault="009E5A4B">
      <w:pPr>
        <w:numPr>
          <w:ilvl w:val="1"/>
          <w:numId w:val="1"/>
        </w:numPr>
        <w:pBdr>
          <w:top w:val="nil"/>
          <w:left w:val="nil"/>
          <w:bottom w:val="nil"/>
          <w:right w:val="nil"/>
          <w:between w:val="nil"/>
        </w:pBdr>
        <w:spacing w:before="1"/>
        <w:ind w:left="709" w:hanging="425"/>
        <w:jc w:val="both"/>
        <w:rPr>
          <w:b/>
          <w:color w:val="000000"/>
          <w:sz w:val="20"/>
          <w:szCs w:val="20"/>
        </w:rPr>
      </w:pPr>
      <w:r>
        <w:rPr>
          <w:color w:val="000000"/>
          <w:sz w:val="20"/>
          <w:szCs w:val="20"/>
        </w:rPr>
        <w:t>Os recursos deverão ser feitos por meio do formulário disponibilizado para esta finalidade na página do Programa e enviados para o endereço eletrônico do PPGCN (</w:t>
      </w:r>
      <w:hyperlink r:id="rId16">
        <w:r>
          <w:rPr>
            <w:color w:val="0000FF"/>
            <w:sz w:val="20"/>
            <w:szCs w:val="20"/>
            <w:u w:val="single"/>
          </w:rPr>
          <w:t>pgcn@uenf.br</w:t>
        </w:r>
      </w:hyperlink>
      <w:r>
        <w:rPr>
          <w:color w:val="000000"/>
          <w:sz w:val="20"/>
          <w:szCs w:val="20"/>
        </w:rPr>
        <w:t xml:space="preserve">) de acordo com os prazos estabelecidos no cronograma </w:t>
      </w:r>
      <w:r>
        <w:rPr>
          <w:b/>
          <w:color w:val="000000"/>
          <w:sz w:val="20"/>
          <w:szCs w:val="20"/>
        </w:rPr>
        <w:t>(</w:t>
      </w:r>
      <w:r w:rsidR="00383329">
        <w:rPr>
          <w:b/>
          <w:color w:val="000000"/>
          <w:sz w:val="20"/>
          <w:szCs w:val="20"/>
        </w:rPr>
        <w:t>ANEXO</w:t>
      </w:r>
      <w:r>
        <w:rPr>
          <w:b/>
          <w:color w:val="000000"/>
          <w:sz w:val="20"/>
          <w:szCs w:val="20"/>
        </w:rPr>
        <w:t xml:space="preserve"> 7)</w:t>
      </w:r>
    </w:p>
    <w:p w14:paraId="000000E0" w14:textId="07C14CF9" w:rsidR="00044249" w:rsidRDefault="009E5A4B">
      <w:pPr>
        <w:numPr>
          <w:ilvl w:val="1"/>
          <w:numId w:val="1"/>
        </w:numPr>
        <w:pBdr>
          <w:top w:val="nil"/>
          <w:left w:val="nil"/>
          <w:bottom w:val="nil"/>
          <w:right w:val="nil"/>
          <w:between w:val="nil"/>
        </w:pBdr>
        <w:tabs>
          <w:tab w:val="left" w:pos="709"/>
        </w:tabs>
        <w:spacing w:before="1"/>
        <w:ind w:left="709" w:hanging="425"/>
        <w:jc w:val="both"/>
        <w:rPr>
          <w:color w:val="000000"/>
          <w:sz w:val="20"/>
          <w:szCs w:val="20"/>
        </w:rPr>
      </w:pPr>
      <w:r>
        <w:rPr>
          <w:color w:val="000000"/>
          <w:sz w:val="20"/>
          <w:szCs w:val="20"/>
        </w:rPr>
        <w:t xml:space="preserve">A Comissões avaliadoras de cada etapa julgarão todos os recursos até o prazo assinalado neste edital e de acordo com o cronograma estabelecido </w:t>
      </w:r>
      <w:r>
        <w:rPr>
          <w:b/>
          <w:color w:val="000000"/>
          <w:sz w:val="20"/>
          <w:szCs w:val="20"/>
        </w:rPr>
        <w:t>(</w:t>
      </w:r>
      <w:r w:rsidR="00383329">
        <w:rPr>
          <w:b/>
          <w:color w:val="000000"/>
          <w:sz w:val="20"/>
          <w:szCs w:val="20"/>
        </w:rPr>
        <w:t>ANEXO</w:t>
      </w:r>
      <w:r>
        <w:rPr>
          <w:b/>
          <w:color w:val="000000"/>
          <w:sz w:val="20"/>
          <w:szCs w:val="20"/>
        </w:rPr>
        <w:t xml:space="preserve"> 7). </w:t>
      </w:r>
    </w:p>
    <w:p w14:paraId="000000E1"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 xml:space="preserve">Do </w:t>
      </w:r>
      <w:proofErr w:type="gramStart"/>
      <w:r>
        <w:rPr>
          <w:color w:val="000000"/>
          <w:sz w:val="20"/>
          <w:szCs w:val="20"/>
        </w:rPr>
        <w:t>resultado final</w:t>
      </w:r>
      <w:proofErr w:type="gramEnd"/>
      <w:r>
        <w:rPr>
          <w:color w:val="000000"/>
          <w:sz w:val="20"/>
          <w:szCs w:val="20"/>
        </w:rPr>
        <w:t xml:space="preserve"> da seleção só serão cabíveis recursos à Comissão Coordenadora do Programa na hipót</w:t>
      </w:r>
      <w:r>
        <w:rPr>
          <w:color w:val="000000"/>
          <w:sz w:val="20"/>
          <w:szCs w:val="20"/>
        </w:rPr>
        <w:t>ese de ilegalidade ou de erro de cálculo em até 2 (dias) dias úteis após a divulgação do Resultado Final Preliminar.</w:t>
      </w:r>
    </w:p>
    <w:p w14:paraId="000000E2"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Não será admitida a rediscussão do mérito da correção das etapas nessa ocasião, sendo destinados para esta finalidade os recursos em cada e</w:t>
      </w:r>
      <w:r>
        <w:rPr>
          <w:color w:val="000000"/>
          <w:sz w:val="20"/>
          <w:szCs w:val="20"/>
        </w:rPr>
        <w:t>tapa;</w:t>
      </w:r>
    </w:p>
    <w:p w14:paraId="000000E3"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 xml:space="preserve">Os recursos contra o </w:t>
      </w:r>
      <w:proofErr w:type="gramStart"/>
      <w:r>
        <w:rPr>
          <w:color w:val="000000"/>
          <w:sz w:val="20"/>
          <w:szCs w:val="20"/>
        </w:rPr>
        <w:t>resultado final</w:t>
      </w:r>
      <w:proofErr w:type="gramEnd"/>
      <w:r>
        <w:rPr>
          <w:color w:val="000000"/>
          <w:sz w:val="20"/>
          <w:szCs w:val="20"/>
        </w:rPr>
        <w:t xml:space="preserve"> deverão obrigatoriamente ser apresentados por meio de 2 (duas) vias de igual teor de petição endereçada à Comissão Coordenadora do PPGCN;</w:t>
      </w:r>
    </w:p>
    <w:p w14:paraId="000000E4"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 xml:space="preserve">Julgados todos os recursos será divulgado o </w:t>
      </w:r>
      <w:proofErr w:type="gramStart"/>
      <w:r>
        <w:rPr>
          <w:color w:val="000000"/>
          <w:sz w:val="20"/>
          <w:szCs w:val="20"/>
        </w:rPr>
        <w:t>Resultado Final</w:t>
      </w:r>
      <w:proofErr w:type="gramEnd"/>
      <w:r>
        <w:rPr>
          <w:color w:val="000000"/>
          <w:sz w:val="20"/>
          <w:szCs w:val="20"/>
        </w:rPr>
        <w:t xml:space="preserve"> Definitivo;</w:t>
      </w:r>
    </w:p>
    <w:p w14:paraId="000000E5"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A d</w:t>
      </w:r>
      <w:r>
        <w:rPr>
          <w:color w:val="000000"/>
          <w:sz w:val="20"/>
          <w:szCs w:val="20"/>
        </w:rPr>
        <w:t xml:space="preserve">ivulgação do </w:t>
      </w:r>
      <w:proofErr w:type="gramStart"/>
      <w:r>
        <w:rPr>
          <w:color w:val="000000"/>
          <w:sz w:val="20"/>
          <w:szCs w:val="20"/>
        </w:rPr>
        <w:t>resultado final</w:t>
      </w:r>
      <w:proofErr w:type="gramEnd"/>
      <w:r>
        <w:rPr>
          <w:color w:val="000000"/>
          <w:sz w:val="20"/>
          <w:szCs w:val="20"/>
        </w:rPr>
        <w:t xml:space="preserve"> definitivo consistirá na divulgação de lista na página do programa contendo o nome dos candidatos na ordem de classificação, a nota e a informação "eliminado", "aprovado" ou "selecionado" conforme for o caso.</w:t>
      </w:r>
    </w:p>
    <w:p w14:paraId="000000E6" w14:textId="77777777" w:rsidR="00044249" w:rsidRDefault="00044249">
      <w:pPr>
        <w:pBdr>
          <w:top w:val="nil"/>
          <w:left w:val="nil"/>
          <w:bottom w:val="nil"/>
          <w:right w:val="nil"/>
          <w:between w:val="nil"/>
        </w:pBdr>
        <w:spacing w:before="1"/>
        <w:ind w:left="709"/>
        <w:jc w:val="both"/>
        <w:rPr>
          <w:color w:val="000000"/>
          <w:sz w:val="20"/>
          <w:szCs w:val="20"/>
        </w:rPr>
      </w:pPr>
    </w:p>
    <w:p w14:paraId="000000E7" w14:textId="77777777" w:rsidR="00044249" w:rsidRDefault="00044249">
      <w:pPr>
        <w:pBdr>
          <w:top w:val="nil"/>
          <w:left w:val="nil"/>
          <w:bottom w:val="nil"/>
          <w:right w:val="nil"/>
          <w:between w:val="nil"/>
        </w:pBdr>
        <w:spacing w:before="1"/>
        <w:ind w:left="709"/>
        <w:jc w:val="both"/>
        <w:rPr>
          <w:color w:val="000000"/>
          <w:sz w:val="20"/>
          <w:szCs w:val="20"/>
        </w:rPr>
      </w:pPr>
    </w:p>
    <w:p w14:paraId="000000E8" w14:textId="77777777" w:rsidR="00044249" w:rsidRDefault="00044249">
      <w:pPr>
        <w:pBdr>
          <w:top w:val="nil"/>
          <w:left w:val="nil"/>
          <w:bottom w:val="nil"/>
          <w:right w:val="nil"/>
          <w:between w:val="nil"/>
        </w:pBdr>
        <w:spacing w:before="1"/>
        <w:ind w:left="709"/>
        <w:jc w:val="both"/>
        <w:rPr>
          <w:color w:val="000000"/>
          <w:sz w:val="20"/>
          <w:szCs w:val="20"/>
        </w:rPr>
      </w:pPr>
    </w:p>
    <w:p w14:paraId="000000E9" w14:textId="77777777" w:rsidR="00044249" w:rsidRDefault="009E5A4B">
      <w:pPr>
        <w:numPr>
          <w:ilvl w:val="0"/>
          <w:numId w:val="1"/>
        </w:numPr>
        <w:pBdr>
          <w:top w:val="nil"/>
          <w:left w:val="nil"/>
          <w:bottom w:val="nil"/>
          <w:right w:val="nil"/>
          <w:between w:val="nil"/>
        </w:pBdr>
        <w:tabs>
          <w:tab w:val="left" w:pos="284"/>
        </w:tabs>
        <w:spacing w:before="1"/>
        <w:ind w:left="284" w:hanging="284"/>
        <w:jc w:val="both"/>
        <w:rPr>
          <w:b/>
          <w:color w:val="000000"/>
          <w:sz w:val="20"/>
          <w:szCs w:val="20"/>
        </w:rPr>
      </w:pPr>
      <w:r>
        <w:rPr>
          <w:b/>
          <w:color w:val="000000"/>
          <w:sz w:val="20"/>
          <w:szCs w:val="20"/>
        </w:rPr>
        <w:t>Da convocação</w:t>
      </w:r>
    </w:p>
    <w:p w14:paraId="000000EA" w14:textId="77777777" w:rsidR="00044249" w:rsidRDefault="00044249">
      <w:pPr>
        <w:pBdr>
          <w:top w:val="nil"/>
          <w:left w:val="nil"/>
          <w:bottom w:val="nil"/>
          <w:right w:val="nil"/>
          <w:between w:val="nil"/>
        </w:pBdr>
        <w:tabs>
          <w:tab w:val="left" w:pos="284"/>
        </w:tabs>
        <w:spacing w:before="1"/>
        <w:ind w:left="284"/>
        <w:jc w:val="both"/>
        <w:rPr>
          <w:b/>
          <w:color w:val="000000"/>
          <w:sz w:val="20"/>
          <w:szCs w:val="20"/>
        </w:rPr>
      </w:pPr>
    </w:p>
    <w:p w14:paraId="000000EB"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 xml:space="preserve">Encerrada a seleção e divulgado o </w:t>
      </w:r>
      <w:proofErr w:type="gramStart"/>
      <w:r>
        <w:rPr>
          <w:color w:val="000000"/>
          <w:sz w:val="20"/>
          <w:szCs w:val="20"/>
        </w:rPr>
        <w:t>resultado final</w:t>
      </w:r>
      <w:proofErr w:type="gramEnd"/>
      <w:r>
        <w:rPr>
          <w:color w:val="000000"/>
          <w:sz w:val="20"/>
          <w:szCs w:val="20"/>
        </w:rPr>
        <w:t xml:space="preserve"> definitivo serão convocados os candidatos selecionados para apresentar-se para a matrícula no prazo estipulado pelo Calendário da </w:t>
      </w:r>
      <w:proofErr w:type="spellStart"/>
      <w:r>
        <w:rPr>
          <w:color w:val="000000"/>
          <w:sz w:val="20"/>
          <w:szCs w:val="20"/>
        </w:rPr>
        <w:t>Pró-reitoria</w:t>
      </w:r>
      <w:proofErr w:type="spellEnd"/>
      <w:r>
        <w:rPr>
          <w:color w:val="000000"/>
          <w:sz w:val="20"/>
          <w:szCs w:val="20"/>
        </w:rPr>
        <w:t xml:space="preserve"> de Pós-graduação da UENF.</w:t>
      </w:r>
    </w:p>
    <w:p w14:paraId="000000EC"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 xml:space="preserve"> A convocação dos candidatos será rea</w:t>
      </w:r>
      <w:r>
        <w:rPr>
          <w:color w:val="000000"/>
          <w:sz w:val="20"/>
          <w:szCs w:val="20"/>
        </w:rPr>
        <w:t>lizada por meio de publicação do ato de convocação na página do programa e mensagem enviada ao endereço de e-mail informado pelos candidatos na ficha de inscrição.</w:t>
      </w:r>
    </w:p>
    <w:p w14:paraId="000000ED" w14:textId="5BC2DA05"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O Programa de Pós-Graduação em Ciências Naturais funciona em regime de dedicação exclusiva (</w:t>
      </w:r>
      <w:r>
        <w:rPr>
          <w:color w:val="000000"/>
          <w:sz w:val="20"/>
          <w:szCs w:val="20"/>
        </w:rPr>
        <w:t xml:space="preserve">40 horas/semana). A critério da Comissão Coordenadora poderão ser aceitos alunos em regime de dedicação parcial (com no </w:t>
      </w:r>
      <w:r w:rsidRPr="00BF418F">
        <w:rPr>
          <w:color w:val="FF0000"/>
          <w:sz w:val="20"/>
          <w:szCs w:val="20"/>
        </w:rPr>
        <w:t xml:space="preserve">mínimo </w:t>
      </w:r>
      <w:r w:rsidR="00BF418F" w:rsidRPr="00BF418F">
        <w:rPr>
          <w:color w:val="FF0000"/>
          <w:sz w:val="20"/>
          <w:szCs w:val="20"/>
        </w:rPr>
        <w:t>3</w:t>
      </w:r>
      <w:r w:rsidRPr="00BF418F">
        <w:rPr>
          <w:color w:val="FF0000"/>
          <w:sz w:val="20"/>
          <w:szCs w:val="20"/>
        </w:rPr>
        <w:t>0 horas</w:t>
      </w:r>
      <w:r>
        <w:rPr>
          <w:color w:val="000000"/>
          <w:sz w:val="20"/>
          <w:szCs w:val="20"/>
        </w:rPr>
        <w:t>/semana dedicadas ao Programa), após solicitação formal.</w:t>
      </w:r>
    </w:p>
    <w:p w14:paraId="000000EE" w14:textId="77777777" w:rsidR="00044249" w:rsidRDefault="00044249">
      <w:pPr>
        <w:pBdr>
          <w:top w:val="nil"/>
          <w:left w:val="nil"/>
          <w:bottom w:val="nil"/>
          <w:right w:val="nil"/>
          <w:between w:val="nil"/>
        </w:pBdr>
        <w:jc w:val="both"/>
        <w:rPr>
          <w:b/>
          <w:color w:val="000000"/>
          <w:sz w:val="20"/>
          <w:szCs w:val="20"/>
        </w:rPr>
      </w:pPr>
    </w:p>
    <w:p w14:paraId="000000EF" w14:textId="77777777" w:rsidR="00044249" w:rsidRDefault="009E5A4B">
      <w:pPr>
        <w:numPr>
          <w:ilvl w:val="0"/>
          <w:numId w:val="1"/>
        </w:numPr>
        <w:pBdr>
          <w:top w:val="nil"/>
          <w:left w:val="nil"/>
          <w:bottom w:val="nil"/>
          <w:right w:val="nil"/>
          <w:between w:val="nil"/>
        </w:pBdr>
        <w:jc w:val="both"/>
        <w:rPr>
          <w:b/>
          <w:color w:val="000000"/>
          <w:sz w:val="20"/>
          <w:szCs w:val="20"/>
        </w:rPr>
      </w:pPr>
      <w:r>
        <w:rPr>
          <w:b/>
          <w:color w:val="000000"/>
          <w:sz w:val="20"/>
          <w:szCs w:val="20"/>
        </w:rPr>
        <w:t>Das disposições finais.</w:t>
      </w:r>
    </w:p>
    <w:p w14:paraId="000000F0" w14:textId="77777777" w:rsidR="00044249" w:rsidRDefault="00044249">
      <w:pPr>
        <w:pBdr>
          <w:top w:val="nil"/>
          <w:left w:val="nil"/>
          <w:bottom w:val="nil"/>
          <w:right w:val="nil"/>
          <w:between w:val="nil"/>
        </w:pBdr>
        <w:ind w:left="460"/>
        <w:jc w:val="both"/>
        <w:rPr>
          <w:b/>
          <w:color w:val="000000"/>
          <w:sz w:val="20"/>
          <w:szCs w:val="20"/>
        </w:rPr>
      </w:pPr>
    </w:p>
    <w:p w14:paraId="000000F1"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Será desclassificado e automaticamente excluído do processo seletivo, o candidato que:</w:t>
      </w:r>
    </w:p>
    <w:p w14:paraId="000000F2" w14:textId="77777777" w:rsidR="00044249" w:rsidRDefault="009E5A4B">
      <w:pPr>
        <w:spacing w:before="1"/>
        <w:ind w:left="993" w:hanging="283"/>
        <w:rPr>
          <w:sz w:val="20"/>
          <w:szCs w:val="20"/>
        </w:rPr>
      </w:pPr>
      <w:r>
        <w:rPr>
          <w:sz w:val="20"/>
          <w:szCs w:val="20"/>
        </w:rPr>
        <w:t>a)</w:t>
      </w:r>
      <w:r>
        <w:rPr>
          <w:sz w:val="20"/>
          <w:szCs w:val="20"/>
        </w:rPr>
        <w:tab/>
        <w:t>Prestar declarações ou apresentar documentos falsos em quaisquer das etapas da seleção.</w:t>
      </w:r>
    </w:p>
    <w:p w14:paraId="000000F3" w14:textId="77777777" w:rsidR="00044249" w:rsidRDefault="009E5A4B">
      <w:pPr>
        <w:pBdr>
          <w:top w:val="nil"/>
          <w:left w:val="nil"/>
          <w:bottom w:val="nil"/>
          <w:right w:val="nil"/>
          <w:between w:val="nil"/>
        </w:pBdr>
        <w:spacing w:before="1"/>
        <w:ind w:left="993" w:hanging="283"/>
        <w:jc w:val="both"/>
        <w:rPr>
          <w:color w:val="000000"/>
          <w:sz w:val="20"/>
          <w:szCs w:val="20"/>
        </w:rPr>
      </w:pPr>
      <w:r>
        <w:rPr>
          <w:color w:val="000000"/>
          <w:sz w:val="20"/>
          <w:szCs w:val="20"/>
        </w:rPr>
        <w:t>b)</w:t>
      </w:r>
      <w:r>
        <w:rPr>
          <w:color w:val="000000"/>
          <w:sz w:val="20"/>
          <w:szCs w:val="20"/>
        </w:rPr>
        <w:tab/>
        <w:t>Não apresentar toda a documentação requerida nos prazos e condições estipul</w:t>
      </w:r>
      <w:r>
        <w:rPr>
          <w:color w:val="000000"/>
          <w:sz w:val="20"/>
          <w:szCs w:val="20"/>
        </w:rPr>
        <w:t>adas neste Edital.</w:t>
      </w:r>
    </w:p>
    <w:p w14:paraId="000000F4" w14:textId="77777777" w:rsidR="00044249" w:rsidRDefault="009E5A4B">
      <w:pPr>
        <w:spacing w:before="1"/>
        <w:ind w:left="993" w:hanging="283"/>
        <w:rPr>
          <w:sz w:val="20"/>
          <w:szCs w:val="20"/>
        </w:rPr>
      </w:pPr>
      <w:r>
        <w:rPr>
          <w:sz w:val="20"/>
          <w:szCs w:val="20"/>
        </w:rPr>
        <w:t>c)</w:t>
      </w:r>
      <w:r>
        <w:rPr>
          <w:sz w:val="20"/>
          <w:szCs w:val="20"/>
        </w:rPr>
        <w:tab/>
        <w:t>Não confirmar a sua participação no Programa, na data especificada pelo calendário acadêmico de Pós-graduação da UENF.</w:t>
      </w:r>
    </w:p>
    <w:p w14:paraId="000000F5" w14:textId="77777777" w:rsidR="00044249" w:rsidRDefault="009E5A4B">
      <w:pPr>
        <w:spacing w:before="1"/>
        <w:ind w:left="993" w:hanging="283"/>
        <w:rPr>
          <w:sz w:val="20"/>
          <w:szCs w:val="20"/>
        </w:rPr>
      </w:pPr>
      <w:r>
        <w:rPr>
          <w:sz w:val="20"/>
          <w:szCs w:val="20"/>
        </w:rPr>
        <w:t>d)</w:t>
      </w:r>
      <w:r>
        <w:rPr>
          <w:sz w:val="20"/>
          <w:szCs w:val="20"/>
        </w:rPr>
        <w:tab/>
        <w:t>Não comparecer a quaisquer das etapas do processo seletivo nas datas e horários previstos para seu início.</w:t>
      </w:r>
    </w:p>
    <w:p w14:paraId="000000F6" w14:textId="0D6738E0"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A documentação</w:t>
      </w:r>
      <w:r w:rsidR="00BF418F">
        <w:rPr>
          <w:color w:val="000000"/>
          <w:sz w:val="20"/>
          <w:szCs w:val="20"/>
        </w:rPr>
        <w:t xml:space="preserve"> dos candidatos não aprovados que foi entregue em cópia no ato inscrição dos</w:t>
      </w:r>
      <w:r>
        <w:rPr>
          <w:color w:val="000000"/>
          <w:sz w:val="20"/>
          <w:szCs w:val="20"/>
        </w:rPr>
        <w:t xml:space="preserve"> candidatos </w:t>
      </w:r>
      <w:r>
        <w:rPr>
          <w:color w:val="000000"/>
          <w:sz w:val="20"/>
          <w:szCs w:val="20"/>
        </w:rPr>
        <w:t xml:space="preserve">permanecerá na Secretaria do Programa por um período de até 3 (três) meses após a divulgação do resultado </w:t>
      </w:r>
      <w:proofErr w:type="gramStart"/>
      <w:r>
        <w:rPr>
          <w:color w:val="000000"/>
          <w:sz w:val="20"/>
          <w:szCs w:val="20"/>
        </w:rPr>
        <w:t>final</w:t>
      </w:r>
      <w:r w:rsidR="00BF418F">
        <w:rPr>
          <w:color w:val="000000"/>
          <w:sz w:val="20"/>
          <w:szCs w:val="20"/>
        </w:rPr>
        <w:t>,  podendo</w:t>
      </w:r>
      <w:proofErr w:type="gramEnd"/>
      <w:r w:rsidR="00BF418F">
        <w:rPr>
          <w:color w:val="000000"/>
          <w:sz w:val="20"/>
          <w:szCs w:val="20"/>
        </w:rPr>
        <w:t xml:space="preserve"> ser retiradas pelo candidato junto a secretaria do programa durante este prazo.</w:t>
      </w:r>
    </w:p>
    <w:p w14:paraId="000000F7"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É direito do candidato obter acesso imediato, quando requerido, aos espelhos de prova e dema</w:t>
      </w:r>
      <w:r>
        <w:rPr>
          <w:color w:val="000000"/>
          <w:sz w:val="20"/>
          <w:szCs w:val="20"/>
        </w:rPr>
        <w:t>is documentos que lhe permitam recorrer dos resultados das etapas durante os prazos recursais constantes nesse edital.</w:t>
      </w:r>
    </w:p>
    <w:p w14:paraId="000000F8" w14:textId="77777777" w:rsidR="00044249" w:rsidRDefault="009E5A4B">
      <w:pPr>
        <w:numPr>
          <w:ilvl w:val="1"/>
          <w:numId w:val="1"/>
        </w:numPr>
        <w:pBdr>
          <w:top w:val="nil"/>
          <w:left w:val="nil"/>
          <w:bottom w:val="nil"/>
          <w:right w:val="nil"/>
          <w:between w:val="nil"/>
        </w:pBdr>
        <w:spacing w:before="1"/>
        <w:ind w:left="709" w:hanging="425"/>
        <w:jc w:val="both"/>
        <w:rPr>
          <w:color w:val="000000"/>
          <w:sz w:val="20"/>
          <w:szCs w:val="20"/>
        </w:rPr>
      </w:pPr>
      <w:r>
        <w:rPr>
          <w:color w:val="000000"/>
          <w:sz w:val="20"/>
          <w:szCs w:val="20"/>
        </w:rPr>
        <w:t>Casos omissos serão resolvidos pela Comissão de Avaliação, pela Comissão Coordenadora do Programa e pela Câmara de Pesquisa e Pós-Graduação conforme as suas competências.</w:t>
      </w:r>
    </w:p>
    <w:p w14:paraId="000000FA" w14:textId="77777777" w:rsidR="00044249" w:rsidRDefault="00044249" w:rsidP="00692E88">
      <w:pPr>
        <w:pBdr>
          <w:top w:val="nil"/>
          <w:left w:val="nil"/>
          <w:bottom w:val="nil"/>
          <w:right w:val="nil"/>
          <w:between w:val="nil"/>
        </w:pBdr>
        <w:jc w:val="both"/>
        <w:rPr>
          <w:color w:val="000000"/>
          <w:sz w:val="20"/>
          <w:szCs w:val="20"/>
        </w:rPr>
      </w:pPr>
    </w:p>
    <w:p w14:paraId="000000FC" w14:textId="0C368435" w:rsidR="00044249" w:rsidRDefault="009E5A4B">
      <w:pPr>
        <w:pBdr>
          <w:top w:val="nil"/>
          <w:left w:val="nil"/>
          <w:bottom w:val="nil"/>
          <w:right w:val="nil"/>
          <w:between w:val="nil"/>
        </w:pBdr>
        <w:ind w:right="189"/>
        <w:jc w:val="center"/>
        <w:rPr>
          <w:color w:val="FF0000"/>
          <w:sz w:val="20"/>
          <w:szCs w:val="20"/>
        </w:rPr>
      </w:pPr>
      <w:r>
        <w:rPr>
          <w:color w:val="000000"/>
          <w:sz w:val="20"/>
          <w:szCs w:val="20"/>
        </w:rPr>
        <w:t xml:space="preserve">Campos dos Goytacazes, </w:t>
      </w:r>
      <w:r w:rsidR="00692E88" w:rsidRPr="00692E88">
        <w:rPr>
          <w:color w:val="FF0000"/>
          <w:sz w:val="20"/>
          <w:szCs w:val="20"/>
        </w:rPr>
        <w:t>XX</w:t>
      </w:r>
      <w:r>
        <w:rPr>
          <w:color w:val="000000"/>
          <w:sz w:val="20"/>
          <w:szCs w:val="20"/>
        </w:rPr>
        <w:t xml:space="preserve"> de </w:t>
      </w:r>
      <w:proofErr w:type="spellStart"/>
      <w:r w:rsidR="00692E88" w:rsidRPr="00692E88">
        <w:rPr>
          <w:color w:val="FF0000"/>
          <w:sz w:val="20"/>
          <w:szCs w:val="20"/>
        </w:rPr>
        <w:t>xxxxxxxxx</w:t>
      </w:r>
      <w:proofErr w:type="spellEnd"/>
      <w:r w:rsidRPr="00692E88">
        <w:rPr>
          <w:color w:val="FF0000"/>
          <w:sz w:val="20"/>
          <w:szCs w:val="20"/>
        </w:rPr>
        <w:t xml:space="preserve"> </w:t>
      </w:r>
      <w:r>
        <w:rPr>
          <w:color w:val="000000"/>
          <w:sz w:val="20"/>
          <w:szCs w:val="20"/>
        </w:rPr>
        <w:t>de 2021</w:t>
      </w:r>
    </w:p>
    <w:p w14:paraId="00000100" w14:textId="77777777" w:rsidR="00044249" w:rsidRDefault="00044249">
      <w:pPr>
        <w:pBdr>
          <w:top w:val="nil"/>
          <w:left w:val="nil"/>
          <w:bottom w:val="nil"/>
          <w:right w:val="nil"/>
          <w:between w:val="nil"/>
        </w:pBdr>
        <w:spacing w:before="2"/>
        <w:rPr>
          <w:color w:val="000000"/>
          <w:sz w:val="20"/>
          <w:szCs w:val="20"/>
        </w:rPr>
      </w:pPr>
    </w:p>
    <w:p w14:paraId="00000101" w14:textId="77777777" w:rsidR="00044249" w:rsidRDefault="009E5A4B">
      <w:pPr>
        <w:pBdr>
          <w:top w:val="nil"/>
          <w:left w:val="nil"/>
          <w:bottom w:val="nil"/>
          <w:right w:val="nil"/>
          <w:between w:val="nil"/>
        </w:pBdr>
        <w:ind w:right="756"/>
        <w:jc w:val="center"/>
        <w:rPr>
          <w:color w:val="000000"/>
          <w:sz w:val="20"/>
          <w:szCs w:val="20"/>
        </w:rPr>
      </w:pPr>
      <w:r>
        <w:rPr>
          <w:color w:val="000000"/>
          <w:sz w:val="20"/>
          <w:szCs w:val="20"/>
        </w:rPr>
        <w:t>SERGIO LUIS CARDOSO</w:t>
      </w:r>
    </w:p>
    <w:p w14:paraId="00000102" w14:textId="77777777" w:rsidR="00044249" w:rsidRDefault="009E5A4B">
      <w:pPr>
        <w:pBdr>
          <w:top w:val="nil"/>
          <w:left w:val="nil"/>
          <w:bottom w:val="nil"/>
          <w:right w:val="nil"/>
          <w:between w:val="nil"/>
        </w:pBdr>
        <w:ind w:right="756"/>
        <w:jc w:val="center"/>
        <w:rPr>
          <w:color w:val="000000"/>
          <w:sz w:val="20"/>
          <w:szCs w:val="20"/>
        </w:rPr>
      </w:pPr>
      <w:r>
        <w:rPr>
          <w:color w:val="000000"/>
          <w:sz w:val="20"/>
          <w:szCs w:val="20"/>
        </w:rPr>
        <w:t xml:space="preserve">COORDENADOR DO PROGRAMA DE </w:t>
      </w:r>
      <w:proofErr w:type="gramStart"/>
      <w:r>
        <w:rPr>
          <w:color w:val="000000"/>
          <w:sz w:val="20"/>
          <w:szCs w:val="20"/>
        </w:rPr>
        <w:t>PÓS GRADUAÇÃO</w:t>
      </w:r>
      <w:proofErr w:type="gramEnd"/>
      <w:r>
        <w:rPr>
          <w:color w:val="000000"/>
          <w:sz w:val="20"/>
          <w:szCs w:val="20"/>
        </w:rPr>
        <w:t xml:space="preserve"> EM CIÊNCIAS NATURAIS</w:t>
      </w:r>
    </w:p>
    <w:p w14:paraId="00000103" w14:textId="77777777" w:rsidR="00044249" w:rsidRDefault="009E5A4B">
      <w:pPr>
        <w:pBdr>
          <w:top w:val="nil"/>
          <w:left w:val="nil"/>
          <w:bottom w:val="nil"/>
          <w:right w:val="nil"/>
          <w:between w:val="nil"/>
        </w:pBdr>
        <w:spacing w:line="722" w:lineRule="auto"/>
        <w:ind w:right="756"/>
        <w:jc w:val="center"/>
        <w:rPr>
          <w:color w:val="000000"/>
          <w:sz w:val="20"/>
          <w:szCs w:val="20"/>
        </w:rPr>
      </w:pPr>
      <w:r>
        <w:rPr>
          <w:color w:val="000000"/>
          <w:sz w:val="20"/>
          <w:szCs w:val="20"/>
        </w:rPr>
        <w:t>UNIVERSIDADE ESTADUAL DO NORTE FLUMINENSE DARCY RIBEIRO - UENF</w:t>
      </w:r>
    </w:p>
    <w:sectPr w:rsidR="00044249">
      <w:headerReference w:type="default" r:id="rId17"/>
      <w:headerReference w:type="first" r:id="rId18"/>
      <w:footerReference w:type="first" r:id="rId19"/>
      <w:pgSz w:w="11910" w:h="16840"/>
      <w:pgMar w:top="2020" w:right="960" w:bottom="1276" w:left="980" w:header="18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E9C0" w14:textId="77777777" w:rsidR="009E5A4B" w:rsidRDefault="009E5A4B">
      <w:r>
        <w:separator/>
      </w:r>
    </w:p>
  </w:endnote>
  <w:endnote w:type="continuationSeparator" w:id="0">
    <w:p w14:paraId="5054FE1F" w14:textId="77777777" w:rsidR="009E5A4B" w:rsidRDefault="009E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044249" w:rsidRDefault="00044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483F" w14:textId="77777777" w:rsidR="009E5A4B" w:rsidRDefault="009E5A4B">
      <w:r>
        <w:separator/>
      </w:r>
    </w:p>
  </w:footnote>
  <w:footnote w:type="continuationSeparator" w:id="0">
    <w:p w14:paraId="6D1C068C" w14:textId="77777777" w:rsidR="009E5A4B" w:rsidRDefault="009E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77777777" w:rsidR="00044249" w:rsidRDefault="009E5A4B">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114300" distR="114300" simplePos="0" relativeHeight="251658240" behindDoc="0" locked="0" layoutInCell="1" hidden="0" allowOverlap="1">
              <wp:simplePos x="0" y="0"/>
              <wp:positionH relativeFrom="page">
                <wp:posOffset>950277</wp:posOffset>
              </wp:positionH>
              <wp:positionV relativeFrom="page">
                <wp:posOffset>564833</wp:posOffset>
              </wp:positionV>
              <wp:extent cx="5405755" cy="718820"/>
              <wp:effectExtent l="0" t="0" r="0" b="0"/>
              <wp:wrapSquare wrapText="bothSides" distT="0" distB="0" distL="114300" distR="114300"/>
              <wp:docPr id="50" name="Forma Livre: Forma 50"/>
              <wp:cNvGraphicFramePr/>
              <a:graphic xmlns:a="http://schemas.openxmlformats.org/drawingml/2006/main">
                <a:graphicData uri="http://schemas.microsoft.com/office/word/2010/wordprocessingShape">
                  <wps:wsp>
                    <wps:cNvSpPr/>
                    <wps:spPr>
                      <a:xfrm>
                        <a:off x="2647885" y="3425353"/>
                        <a:ext cx="5396230" cy="709295"/>
                      </a:xfrm>
                      <a:custGeom>
                        <a:avLst/>
                        <a:gdLst/>
                        <a:ahLst/>
                        <a:cxnLst/>
                        <a:rect l="l" t="t" r="r" b="b"/>
                        <a:pathLst>
                          <a:path w="5396230" h="709295" extrusionOk="0">
                            <a:moveTo>
                              <a:pt x="0" y="0"/>
                            </a:moveTo>
                            <a:lnTo>
                              <a:pt x="0" y="709295"/>
                            </a:lnTo>
                            <a:lnTo>
                              <a:pt x="5396230" y="709295"/>
                            </a:lnTo>
                            <a:lnTo>
                              <a:pt x="5396230" y="0"/>
                            </a:lnTo>
                            <a:close/>
                          </a:path>
                        </a:pathLst>
                      </a:custGeom>
                      <a:noFill/>
                      <a:ln>
                        <a:noFill/>
                      </a:ln>
                    </wps:spPr>
                    <wps:txbx>
                      <w:txbxContent>
                        <w:p w14:paraId="5846AC8F" w14:textId="77777777" w:rsidR="00044249" w:rsidRDefault="009E5A4B">
                          <w:pPr>
                            <w:spacing w:before="13"/>
                            <w:ind w:left="850" w:right="550" w:firstLine="736"/>
                            <w:jc w:val="center"/>
                            <w:textDirection w:val="btLr"/>
                          </w:pPr>
                          <w:r>
                            <w:rPr>
                              <w:color w:val="000000"/>
                              <w:sz w:val="18"/>
                            </w:rPr>
                            <w:t xml:space="preserve">Secretaria de Estado de Ciência, Tecnologia e Inovação - SECTI </w:t>
                          </w:r>
                        </w:p>
                        <w:p w14:paraId="2A56D194" w14:textId="77777777" w:rsidR="00044249" w:rsidRDefault="009E5A4B">
                          <w:pPr>
                            <w:spacing w:before="13"/>
                            <w:ind w:left="850" w:right="550" w:firstLine="736"/>
                            <w:jc w:val="center"/>
                            <w:textDirection w:val="btLr"/>
                          </w:pPr>
                          <w:r>
                            <w:rPr>
                              <w:color w:val="000000"/>
                              <w:sz w:val="18"/>
                            </w:rPr>
                            <w:t>Universidade Estadual do Norte Fluminense Darcy Ribeiro – UENF</w:t>
                          </w:r>
                        </w:p>
                        <w:p w14:paraId="5FB2D642" w14:textId="77777777" w:rsidR="00044249" w:rsidRDefault="009E5A4B">
                          <w:pPr>
                            <w:spacing w:before="13"/>
                            <w:ind w:left="850" w:right="550" w:firstLine="736"/>
                            <w:jc w:val="center"/>
                            <w:textDirection w:val="btLr"/>
                          </w:pPr>
                          <w:r>
                            <w:rPr>
                              <w:color w:val="000000"/>
                              <w:sz w:val="18"/>
                            </w:rPr>
                            <w:t xml:space="preserve"> Centro de Ciência e Tecnologia - CCT</w:t>
                          </w:r>
                        </w:p>
                        <w:p w14:paraId="6AD2845B" w14:textId="77777777" w:rsidR="00044249" w:rsidRDefault="009E5A4B">
                          <w:pPr>
                            <w:spacing w:before="1"/>
                            <w:ind w:left="850" w:right="550" w:firstLine="736"/>
                            <w:jc w:val="center"/>
                            <w:textDirection w:val="btLr"/>
                          </w:pPr>
                          <w:r>
                            <w:rPr>
                              <w:b/>
                              <w:color w:val="000000"/>
                              <w:sz w:val="20"/>
                            </w:rPr>
                            <w:t>Programa de Pós-Graduação em Ciências Naturais – PPGCN</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950277</wp:posOffset>
              </wp:positionH>
              <wp:positionV relativeFrom="page">
                <wp:posOffset>564833</wp:posOffset>
              </wp:positionV>
              <wp:extent cx="5405755" cy="718820"/>
              <wp:effectExtent b="0" l="0" r="0" t="0"/>
              <wp:wrapSquare wrapText="bothSides" distB="0" distT="0" distL="114300" distR="114300"/>
              <wp:docPr id="5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05755" cy="718820"/>
                      </a:xfrm>
                      <a:prstGeom prst="rect"/>
                      <a:ln/>
                    </pic:spPr>
                  </pic:pic>
                </a:graphicData>
              </a:graphic>
            </wp:anchor>
          </w:drawing>
        </mc:Fallback>
      </mc:AlternateContent>
    </w:r>
    <w:r>
      <w:rPr>
        <w:noProof/>
        <w:color w:val="000000"/>
        <w:sz w:val="20"/>
        <w:szCs w:val="20"/>
      </w:rPr>
      <w:drawing>
        <wp:anchor distT="0" distB="0" distL="0" distR="0" simplePos="0" relativeHeight="251659264" behindDoc="0" locked="0" layoutInCell="1" hidden="0" allowOverlap="1">
          <wp:simplePos x="0" y="0"/>
          <wp:positionH relativeFrom="page">
            <wp:posOffset>2894329</wp:posOffset>
          </wp:positionH>
          <wp:positionV relativeFrom="page">
            <wp:posOffset>114298</wp:posOffset>
          </wp:positionV>
          <wp:extent cx="1765299" cy="457200"/>
          <wp:effectExtent l="0" t="0" r="0" b="0"/>
          <wp:wrapSquare wrapText="bothSides" distT="0" distB="0" distL="0" distR="0"/>
          <wp:docPr id="5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765299" cy="457200"/>
                  </a:xfrm>
                  <a:prstGeom prst="rect">
                    <a:avLst/>
                  </a:prstGeom>
                  <a:ln/>
                </pic:spPr>
              </pic:pic>
            </a:graphicData>
          </a:graphic>
        </wp:anchor>
      </w:drawing>
    </w:r>
    <w:r>
      <w:rPr>
        <w:noProof/>
        <w:color w:val="000000"/>
        <w:sz w:val="20"/>
        <w:szCs w:val="20"/>
      </w:rPr>
      <mc:AlternateContent>
        <mc:Choice Requires="wpg">
          <w:drawing>
            <wp:anchor distT="0" distB="0" distL="114300" distR="114300" simplePos="0" relativeHeight="251660288" behindDoc="0" locked="0" layoutInCell="1" hidden="0" allowOverlap="1">
              <wp:simplePos x="0" y="0"/>
              <wp:positionH relativeFrom="page">
                <wp:posOffset>662623</wp:posOffset>
              </wp:positionH>
              <wp:positionV relativeFrom="page">
                <wp:posOffset>1265238</wp:posOffset>
              </wp:positionV>
              <wp:extent cx="6236335" cy="27940"/>
              <wp:effectExtent l="0" t="0" r="0" b="0"/>
              <wp:wrapSquare wrapText="bothSides" distT="0" distB="0" distL="114300" distR="114300"/>
              <wp:docPr id="51" name="Retângulo 51"/>
              <wp:cNvGraphicFramePr/>
              <a:graphic xmlns:a="http://schemas.openxmlformats.org/drawingml/2006/main">
                <a:graphicData uri="http://schemas.microsoft.com/office/word/2010/wordprocessingShape">
                  <wps:wsp>
                    <wps:cNvSpPr/>
                    <wps:spPr>
                      <a:xfrm>
                        <a:off x="2232595" y="3770793"/>
                        <a:ext cx="6226810" cy="18415"/>
                      </a:xfrm>
                      <a:prstGeom prst="rect">
                        <a:avLst/>
                      </a:prstGeom>
                      <a:solidFill>
                        <a:srgbClr val="000000"/>
                      </a:solidFill>
                      <a:ln>
                        <a:noFill/>
                      </a:ln>
                    </wps:spPr>
                    <wps:txbx>
                      <w:txbxContent>
                        <w:p w14:paraId="2E43A5CD" w14:textId="77777777" w:rsidR="00044249" w:rsidRDefault="0004424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662623</wp:posOffset>
              </wp:positionH>
              <wp:positionV relativeFrom="page">
                <wp:posOffset>1265238</wp:posOffset>
              </wp:positionV>
              <wp:extent cx="6236335" cy="27940"/>
              <wp:effectExtent b="0" l="0" r="0" t="0"/>
              <wp:wrapSquare wrapText="bothSides" distB="0" distT="0" distL="114300" distR="114300"/>
              <wp:docPr id="5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236335" cy="2794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147320</wp:posOffset>
          </wp:positionH>
          <wp:positionV relativeFrom="paragraph">
            <wp:posOffset>160020</wp:posOffset>
          </wp:positionV>
          <wp:extent cx="822960" cy="872836"/>
          <wp:effectExtent l="0" t="0" r="0" b="0"/>
          <wp:wrapNone/>
          <wp:docPr id="55" name="image2.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Diagrama&#10;&#10;Descrição gerada automaticamente"/>
                  <pic:cNvPicPr preferRelativeResize="0"/>
                </pic:nvPicPr>
                <pic:blipFill>
                  <a:blip r:embed="rId4"/>
                  <a:srcRect/>
                  <a:stretch>
                    <a:fillRect/>
                  </a:stretch>
                </pic:blipFill>
                <pic:spPr>
                  <a:xfrm>
                    <a:off x="0" y="0"/>
                    <a:ext cx="822960" cy="87283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77777777" w:rsidR="00044249" w:rsidRDefault="000442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837"/>
    <w:multiLevelType w:val="multilevel"/>
    <w:tmpl w:val="328EF2FC"/>
    <w:lvl w:ilvl="0">
      <w:start w:val="1"/>
      <w:numFmt w:val="lowerLetter"/>
      <w:lvlText w:val="%1)"/>
      <w:lvlJc w:val="left"/>
      <w:pPr>
        <w:ind w:left="361" w:hanging="361"/>
      </w:pPr>
      <w:rPr>
        <w:rFonts w:ascii="Arial" w:eastAsia="Arial" w:hAnsi="Arial" w:cs="Arial"/>
        <w:b/>
        <w:sz w:val="20"/>
        <w:szCs w:val="20"/>
      </w:rPr>
    </w:lvl>
    <w:lvl w:ilvl="1">
      <w:start w:val="1"/>
      <w:numFmt w:val="bullet"/>
      <w:lvlText w:val="•"/>
      <w:lvlJc w:val="left"/>
      <w:pPr>
        <w:ind w:left="1410" w:hanging="361"/>
      </w:pPr>
    </w:lvl>
    <w:lvl w:ilvl="2">
      <w:start w:val="1"/>
      <w:numFmt w:val="bullet"/>
      <w:lvlText w:val="•"/>
      <w:lvlJc w:val="left"/>
      <w:pPr>
        <w:ind w:left="2361" w:hanging="361"/>
      </w:pPr>
    </w:lvl>
    <w:lvl w:ilvl="3">
      <w:start w:val="1"/>
      <w:numFmt w:val="bullet"/>
      <w:lvlText w:val="•"/>
      <w:lvlJc w:val="left"/>
      <w:pPr>
        <w:ind w:left="3311" w:hanging="361"/>
      </w:pPr>
    </w:lvl>
    <w:lvl w:ilvl="4">
      <w:start w:val="1"/>
      <w:numFmt w:val="bullet"/>
      <w:lvlText w:val="•"/>
      <w:lvlJc w:val="left"/>
      <w:pPr>
        <w:ind w:left="4262" w:hanging="361"/>
      </w:pPr>
    </w:lvl>
    <w:lvl w:ilvl="5">
      <w:start w:val="1"/>
      <w:numFmt w:val="bullet"/>
      <w:lvlText w:val="•"/>
      <w:lvlJc w:val="left"/>
      <w:pPr>
        <w:ind w:left="5213" w:hanging="361"/>
      </w:pPr>
    </w:lvl>
    <w:lvl w:ilvl="6">
      <w:start w:val="1"/>
      <w:numFmt w:val="bullet"/>
      <w:lvlText w:val="•"/>
      <w:lvlJc w:val="left"/>
      <w:pPr>
        <w:ind w:left="6163" w:hanging="361"/>
      </w:pPr>
    </w:lvl>
    <w:lvl w:ilvl="7">
      <w:start w:val="1"/>
      <w:numFmt w:val="bullet"/>
      <w:lvlText w:val="•"/>
      <w:lvlJc w:val="left"/>
      <w:pPr>
        <w:ind w:left="7114" w:hanging="361"/>
      </w:pPr>
    </w:lvl>
    <w:lvl w:ilvl="8">
      <w:start w:val="1"/>
      <w:numFmt w:val="bullet"/>
      <w:lvlText w:val="•"/>
      <w:lvlJc w:val="left"/>
      <w:pPr>
        <w:ind w:left="8065" w:hanging="361"/>
      </w:pPr>
    </w:lvl>
  </w:abstractNum>
  <w:abstractNum w:abstractNumId="1" w15:restartNumberingAfterBreak="0">
    <w:nsid w:val="1BBE07DC"/>
    <w:multiLevelType w:val="multilevel"/>
    <w:tmpl w:val="79808246"/>
    <w:lvl w:ilvl="0">
      <w:start w:val="2"/>
      <w:numFmt w:val="decimal"/>
      <w:lvlText w:val="%1"/>
      <w:lvlJc w:val="left"/>
      <w:pPr>
        <w:ind w:left="460" w:hanging="361"/>
      </w:pPr>
    </w:lvl>
    <w:lvl w:ilvl="1">
      <w:start w:val="2"/>
      <w:numFmt w:val="decimal"/>
      <w:lvlText w:val="%1.%2."/>
      <w:lvlJc w:val="left"/>
      <w:pPr>
        <w:ind w:left="460" w:hanging="361"/>
      </w:pPr>
      <w:rPr>
        <w:rFonts w:ascii="Arial" w:eastAsia="Arial" w:hAnsi="Arial" w:cs="Arial"/>
        <w:sz w:val="20"/>
        <w:szCs w:val="20"/>
      </w:rPr>
    </w:lvl>
    <w:lvl w:ilvl="2">
      <w:start w:val="1"/>
      <w:numFmt w:val="decimal"/>
      <w:lvlText w:val="%1.%2.%3."/>
      <w:lvlJc w:val="left"/>
      <w:pPr>
        <w:ind w:left="640" w:hanging="541"/>
      </w:pPr>
      <w:rPr>
        <w:rFonts w:ascii="Arial" w:eastAsia="Arial" w:hAnsi="Arial" w:cs="Arial"/>
        <w:sz w:val="20"/>
        <w:szCs w:val="20"/>
      </w:rPr>
    </w:lvl>
    <w:lvl w:ilvl="3">
      <w:start w:val="1"/>
      <w:numFmt w:val="bullet"/>
      <w:lvlText w:val="•"/>
      <w:lvlJc w:val="left"/>
      <w:pPr>
        <w:ind w:left="2712" w:hanging="541"/>
      </w:pPr>
    </w:lvl>
    <w:lvl w:ilvl="4">
      <w:start w:val="1"/>
      <w:numFmt w:val="bullet"/>
      <w:lvlText w:val="•"/>
      <w:lvlJc w:val="left"/>
      <w:pPr>
        <w:ind w:left="3748" w:hanging="541"/>
      </w:pPr>
    </w:lvl>
    <w:lvl w:ilvl="5">
      <w:start w:val="1"/>
      <w:numFmt w:val="bullet"/>
      <w:lvlText w:val="•"/>
      <w:lvlJc w:val="left"/>
      <w:pPr>
        <w:ind w:left="4785" w:hanging="541"/>
      </w:pPr>
    </w:lvl>
    <w:lvl w:ilvl="6">
      <w:start w:val="1"/>
      <w:numFmt w:val="bullet"/>
      <w:lvlText w:val="•"/>
      <w:lvlJc w:val="left"/>
      <w:pPr>
        <w:ind w:left="5821" w:hanging="541"/>
      </w:pPr>
    </w:lvl>
    <w:lvl w:ilvl="7">
      <w:start w:val="1"/>
      <w:numFmt w:val="bullet"/>
      <w:lvlText w:val="•"/>
      <w:lvlJc w:val="left"/>
      <w:pPr>
        <w:ind w:left="6857" w:hanging="541"/>
      </w:pPr>
    </w:lvl>
    <w:lvl w:ilvl="8">
      <w:start w:val="1"/>
      <w:numFmt w:val="bullet"/>
      <w:lvlText w:val="•"/>
      <w:lvlJc w:val="left"/>
      <w:pPr>
        <w:ind w:left="7893" w:hanging="541"/>
      </w:pPr>
    </w:lvl>
  </w:abstractNum>
  <w:abstractNum w:abstractNumId="2" w15:restartNumberingAfterBreak="0">
    <w:nsid w:val="27DA13D8"/>
    <w:multiLevelType w:val="multilevel"/>
    <w:tmpl w:val="EC7E335E"/>
    <w:lvl w:ilvl="0">
      <w:start w:val="1"/>
      <w:numFmt w:val="decimal"/>
      <w:lvlText w:val="%1."/>
      <w:lvlJc w:val="left"/>
      <w:pPr>
        <w:ind w:left="460" w:hanging="361"/>
      </w:pPr>
      <w:rPr>
        <w:b/>
      </w:rPr>
    </w:lvl>
    <w:lvl w:ilvl="1">
      <w:start w:val="1"/>
      <w:numFmt w:val="decimal"/>
      <w:lvlText w:val="%1.%2."/>
      <w:lvlJc w:val="left"/>
      <w:pPr>
        <w:ind w:left="503" w:hanging="361"/>
      </w:pPr>
      <w:rPr>
        <w:rFonts w:ascii="Arial" w:eastAsia="Arial" w:hAnsi="Arial" w:cs="Arial"/>
        <w:b/>
        <w:sz w:val="20"/>
        <w:szCs w:val="20"/>
      </w:rPr>
    </w:lvl>
    <w:lvl w:ilvl="2">
      <w:start w:val="1"/>
      <w:numFmt w:val="decimal"/>
      <w:lvlText w:val="%1.%2.%3."/>
      <w:lvlJc w:val="left"/>
      <w:pPr>
        <w:ind w:left="640" w:hanging="541"/>
      </w:pPr>
      <w:rPr>
        <w:rFonts w:ascii="Arial" w:eastAsia="Arial" w:hAnsi="Arial" w:cs="Arial"/>
        <w:b w:val="0"/>
        <w:sz w:val="20"/>
        <w:szCs w:val="20"/>
      </w:rPr>
    </w:lvl>
    <w:lvl w:ilvl="3">
      <w:start w:val="1"/>
      <w:numFmt w:val="decimal"/>
      <w:lvlText w:val="%1.%2.%3.%4."/>
      <w:lvlJc w:val="left"/>
      <w:pPr>
        <w:ind w:left="820" w:hanging="721"/>
      </w:pPr>
      <w:rPr>
        <w:rFonts w:ascii="Arial" w:eastAsia="Arial" w:hAnsi="Arial" w:cs="Arial"/>
        <w:b/>
        <w:sz w:val="20"/>
        <w:szCs w:val="20"/>
      </w:rPr>
    </w:lvl>
    <w:lvl w:ilvl="4">
      <w:start w:val="1"/>
      <w:numFmt w:val="bullet"/>
      <w:lvlText w:val="•"/>
      <w:lvlJc w:val="left"/>
      <w:pPr>
        <w:ind w:left="3106" w:hanging="720"/>
      </w:pPr>
    </w:lvl>
    <w:lvl w:ilvl="5">
      <w:start w:val="1"/>
      <w:numFmt w:val="bullet"/>
      <w:lvlText w:val="•"/>
      <w:lvlJc w:val="left"/>
      <w:pPr>
        <w:ind w:left="4249" w:hanging="721"/>
      </w:pPr>
    </w:lvl>
    <w:lvl w:ilvl="6">
      <w:start w:val="1"/>
      <w:numFmt w:val="bullet"/>
      <w:lvlText w:val="•"/>
      <w:lvlJc w:val="left"/>
      <w:pPr>
        <w:ind w:left="5393" w:hanging="721"/>
      </w:pPr>
    </w:lvl>
    <w:lvl w:ilvl="7">
      <w:start w:val="1"/>
      <w:numFmt w:val="bullet"/>
      <w:lvlText w:val="•"/>
      <w:lvlJc w:val="left"/>
      <w:pPr>
        <w:ind w:left="6536" w:hanging="721"/>
      </w:pPr>
    </w:lvl>
    <w:lvl w:ilvl="8">
      <w:start w:val="1"/>
      <w:numFmt w:val="bullet"/>
      <w:lvlText w:val="•"/>
      <w:lvlJc w:val="left"/>
      <w:pPr>
        <w:ind w:left="7679" w:hanging="721"/>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49"/>
    <w:rsid w:val="00002DBC"/>
    <w:rsid w:val="00044249"/>
    <w:rsid w:val="00286A3F"/>
    <w:rsid w:val="002943A2"/>
    <w:rsid w:val="00383329"/>
    <w:rsid w:val="00386698"/>
    <w:rsid w:val="004F7E8A"/>
    <w:rsid w:val="00692E88"/>
    <w:rsid w:val="006F35B1"/>
    <w:rsid w:val="007049EA"/>
    <w:rsid w:val="00721888"/>
    <w:rsid w:val="00776838"/>
    <w:rsid w:val="008174E2"/>
    <w:rsid w:val="00830475"/>
    <w:rsid w:val="008320B8"/>
    <w:rsid w:val="008B1EBB"/>
    <w:rsid w:val="0097564C"/>
    <w:rsid w:val="009B56D4"/>
    <w:rsid w:val="009E5A4B"/>
    <w:rsid w:val="00A42263"/>
    <w:rsid w:val="00B728BA"/>
    <w:rsid w:val="00B86168"/>
    <w:rsid w:val="00BF2E3A"/>
    <w:rsid w:val="00BF418F"/>
    <w:rsid w:val="00C21609"/>
    <w:rsid w:val="00C45D6F"/>
    <w:rsid w:val="00CC5FE4"/>
    <w:rsid w:val="00D01093"/>
    <w:rsid w:val="00D57B7E"/>
    <w:rsid w:val="00E618B7"/>
    <w:rsid w:val="00E8710B"/>
    <w:rsid w:val="00FD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9E45"/>
  <w15:docId w15:val="{F2780B15-7473-4FDD-99AF-D6CC9F64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460" w:hanging="361"/>
      <w:jc w:val="both"/>
      <w:outlineLvl w:val="0"/>
    </w:pPr>
    <w:rPr>
      <w:b/>
      <w:bCs/>
      <w:sz w:val="20"/>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460" w:hanging="361"/>
      <w:jc w:val="both"/>
    </w:pPr>
    <w:rPr>
      <w:sz w:val="20"/>
      <w:szCs w:val="20"/>
    </w:rPr>
  </w:style>
  <w:style w:type="paragraph" w:styleId="PargrafodaLista">
    <w:name w:val="List Paragraph"/>
    <w:basedOn w:val="Normal"/>
    <w:uiPriority w:val="1"/>
    <w:qFormat/>
    <w:pPr>
      <w:ind w:left="460" w:hanging="36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C685C"/>
    <w:pPr>
      <w:tabs>
        <w:tab w:val="center" w:pos="4252"/>
        <w:tab w:val="right" w:pos="8504"/>
      </w:tabs>
    </w:pPr>
  </w:style>
  <w:style w:type="character" w:customStyle="1" w:styleId="CabealhoChar">
    <w:name w:val="Cabeçalho Char"/>
    <w:basedOn w:val="Fontepargpadro"/>
    <w:link w:val="Cabealho"/>
    <w:uiPriority w:val="99"/>
    <w:rsid w:val="00FC685C"/>
    <w:rPr>
      <w:rFonts w:ascii="Arial" w:eastAsia="Arial" w:hAnsi="Arial" w:cs="Arial"/>
      <w:lang w:val="pt-BR"/>
    </w:rPr>
  </w:style>
  <w:style w:type="paragraph" w:styleId="Rodap">
    <w:name w:val="footer"/>
    <w:basedOn w:val="Normal"/>
    <w:link w:val="RodapChar"/>
    <w:uiPriority w:val="99"/>
    <w:unhideWhenUsed/>
    <w:rsid w:val="00FC685C"/>
    <w:pPr>
      <w:tabs>
        <w:tab w:val="center" w:pos="4252"/>
        <w:tab w:val="right" w:pos="8504"/>
      </w:tabs>
    </w:pPr>
  </w:style>
  <w:style w:type="character" w:customStyle="1" w:styleId="RodapChar">
    <w:name w:val="Rodapé Char"/>
    <w:basedOn w:val="Fontepargpadro"/>
    <w:link w:val="Rodap"/>
    <w:uiPriority w:val="99"/>
    <w:rsid w:val="00FC685C"/>
    <w:rPr>
      <w:rFonts w:ascii="Arial" w:eastAsia="Arial" w:hAnsi="Arial" w:cs="Arial"/>
      <w:lang w:val="pt-BR"/>
    </w:rPr>
  </w:style>
  <w:style w:type="character" w:styleId="Hyperlink">
    <w:name w:val="Hyperlink"/>
    <w:basedOn w:val="Fontepargpadro"/>
    <w:uiPriority w:val="99"/>
    <w:unhideWhenUsed/>
    <w:rsid w:val="00353202"/>
    <w:rPr>
      <w:color w:val="0000FF" w:themeColor="hyperlink"/>
      <w:u w:val="single"/>
    </w:rPr>
  </w:style>
  <w:style w:type="character" w:styleId="MenoPendente">
    <w:name w:val="Unresolved Mention"/>
    <w:basedOn w:val="Fontepargpadro"/>
    <w:uiPriority w:val="99"/>
    <w:semiHidden/>
    <w:unhideWhenUsed/>
    <w:rsid w:val="00353202"/>
    <w:rPr>
      <w:color w:val="605E5C"/>
      <w:shd w:val="clear" w:color="auto" w:fill="E1DFDD"/>
    </w:rPr>
  </w:style>
  <w:style w:type="character" w:styleId="HiperlinkVisitado">
    <w:name w:val="FollowedHyperlink"/>
    <w:basedOn w:val="Fontepargpadro"/>
    <w:uiPriority w:val="99"/>
    <w:semiHidden/>
    <w:unhideWhenUsed/>
    <w:rsid w:val="00807D78"/>
    <w:rPr>
      <w:color w:val="800080" w:themeColor="followedHyperlink"/>
      <w:u w:val="single"/>
    </w:rPr>
  </w:style>
  <w:style w:type="paragraph" w:customStyle="1" w:styleId="Default">
    <w:name w:val="Default"/>
    <w:rsid w:val="00B05626"/>
    <w:pPr>
      <w:widowControl/>
      <w:adjustRightInd w:val="0"/>
    </w:pPr>
    <w:rPr>
      <w:rFonts w:ascii="Garamond" w:hAnsi="Garamond" w:cs="Garamond"/>
      <w:color w:val="000000"/>
      <w:sz w:val="24"/>
      <w:szCs w:val="24"/>
    </w:rPr>
  </w:style>
  <w:style w:type="table" w:styleId="Tabelacomgrade">
    <w:name w:val="Table Grid"/>
    <w:basedOn w:val="Tabelanormal"/>
    <w:uiPriority w:val="39"/>
    <w:rsid w:val="0080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enf.br/posgraduacao/ciencias-naturais/" TargetMode="Externa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gcn@uenf.b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gcn@uenf.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enf.br/posgraduacao/ciencias-naturais/editais-e-processos-seletivos/" TargetMode="External"/><Relationship Id="rId5" Type="http://schemas.openxmlformats.org/officeDocument/2006/relationships/webSettings" Target="webSettings.xml"/><Relationship Id="rId15" Type="http://schemas.openxmlformats.org/officeDocument/2006/relationships/hyperlink" Target="https://uenf.br/posgraduacao/ciencias-naturais/editais-e-processos-seletivos/processo-seletivo-pgcn-2021-1-mestrado-e-doutorado-academico/" TargetMode="External"/><Relationship Id="rId10" Type="http://schemas.openxmlformats.org/officeDocument/2006/relationships/hyperlink" Target="mailto:pgcn@uenf.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cn@uenf.br"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g"/><Relationship Id="rId1"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F6miElLLG+zgaWmdEN35Cr7gg==">AMUW2mVSrsFYnmXoGlMz4x0AulN29uM3b2Nh3NEteZ+JgusKHiNpoRg/nDQZAbh/HkX62Eq2uoqz+VZ6reIoiGsYtqe2sr8SUlR58/VSNGX6wFrEnXSxXmc=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5568</Words>
  <Characters>30069</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Luis Cardoso</dc:creator>
  <cp:lastModifiedBy>Sergio Luis Cardoso</cp:lastModifiedBy>
  <cp:revision>29</cp:revision>
  <dcterms:created xsi:type="dcterms:W3CDTF">2021-06-14T19:37:00Z</dcterms:created>
  <dcterms:modified xsi:type="dcterms:W3CDTF">2021-06-14T20:53:00Z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2019</vt:lpwstr>
  </property>
  <property fmtid="{D5CDD505-2E9C-101B-9397-08002B2CF9AE}" pid="4" name="LastSaved">
    <vt:filetime>2020-11-30T00:00:00Z</vt:filetime>
  </property>
</Properties>
</file>