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4C" w:rsidRDefault="0005674C" w:rsidP="00BF0371">
      <w:pPr>
        <w:jc w:val="both"/>
        <w:rPr>
          <w:rFonts w:ascii="AR CENA" w:hAnsi="AR CENA"/>
          <w:bCs/>
          <w:sz w:val="28"/>
          <w:szCs w:val="28"/>
        </w:rPr>
      </w:pPr>
    </w:p>
    <w:p w:rsidR="004D78E2" w:rsidRDefault="004D78E2" w:rsidP="00BF0371">
      <w:pPr>
        <w:jc w:val="both"/>
        <w:rPr>
          <w:rFonts w:ascii="Arial Rounded MT Bold" w:hAnsi="Arial Rounded MT Bold"/>
          <w:bCs/>
          <w:sz w:val="28"/>
          <w:szCs w:val="28"/>
        </w:rPr>
      </w:pPr>
      <w:r w:rsidRPr="00E47824">
        <w:rPr>
          <w:rFonts w:ascii="Arial Rounded MT Bold" w:hAnsi="Arial Rounded MT Bold"/>
          <w:bCs/>
          <w:sz w:val="28"/>
          <w:szCs w:val="28"/>
        </w:rPr>
        <w:t>1º Tópico</w:t>
      </w:r>
    </w:p>
    <w:p w:rsidR="00E47824" w:rsidRPr="00E47824" w:rsidRDefault="00E47824" w:rsidP="00BF0371">
      <w:pPr>
        <w:jc w:val="both"/>
        <w:rPr>
          <w:rFonts w:ascii="Arial Rounded MT Bold" w:hAnsi="Arial Rounded MT Bold"/>
          <w:bCs/>
          <w:sz w:val="28"/>
          <w:szCs w:val="28"/>
        </w:rPr>
      </w:pPr>
    </w:p>
    <w:p w:rsidR="004D78E2" w:rsidRDefault="004D78E2" w:rsidP="00BF0371">
      <w:pPr>
        <w:jc w:val="both"/>
        <w:rPr>
          <w:rFonts w:ascii="AR CENA" w:hAnsi="AR CENA"/>
          <w:bCs/>
          <w:sz w:val="44"/>
          <w:szCs w:val="44"/>
        </w:rPr>
      </w:pPr>
      <w:r w:rsidRPr="004D78E2">
        <w:rPr>
          <w:rFonts w:ascii="AR CENA" w:hAnsi="AR CENA"/>
          <w:bCs/>
          <w:sz w:val="44"/>
          <w:szCs w:val="44"/>
        </w:rPr>
        <w:t>Construção de vídeos</w:t>
      </w:r>
    </w:p>
    <w:p w:rsidR="004D78E2" w:rsidRDefault="004D78E2" w:rsidP="00BF0371">
      <w:pPr>
        <w:jc w:val="both"/>
        <w:rPr>
          <w:rFonts w:ascii="AR CENA" w:hAnsi="AR CENA"/>
          <w:bCs/>
          <w:sz w:val="44"/>
          <w:szCs w:val="44"/>
        </w:rPr>
      </w:pPr>
    </w:p>
    <w:p w:rsidR="004D78E2" w:rsidRPr="004D78E2" w:rsidRDefault="00E3396D" w:rsidP="00BF0371">
      <w:pPr>
        <w:jc w:val="both"/>
        <w:rPr>
          <w:rFonts w:ascii="AR CENA" w:hAnsi="AR CENA"/>
          <w:bCs/>
          <w:sz w:val="44"/>
          <w:szCs w:val="44"/>
        </w:rPr>
      </w:pPr>
      <w:r>
        <w:rPr>
          <w:rFonts w:ascii="AR CENA" w:hAnsi="AR CENA"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66902881" wp14:editId="436ED533">
            <wp:simplePos x="0" y="0"/>
            <wp:positionH relativeFrom="column">
              <wp:posOffset>977265</wp:posOffset>
            </wp:positionH>
            <wp:positionV relativeFrom="page">
              <wp:posOffset>3581400</wp:posOffset>
            </wp:positionV>
            <wp:extent cx="1885950" cy="18859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VIDE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78E2" w:rsidRDefault="004D78E2" w:rsidP="00BF0371">
      <w:pPr>
        <w:jc w:val="both"/>
        <w:rPr>
          <w:rFonts w:ascii="AR CENA" w:hAnsi="AR CENA"/>
          <w:bCs/>
          <w:sz w:val="28"/>
          <w:szCs w:val="28"/>
        </w:rPr>
      </w:pPr>
    </w:p>
    <w:p w:rsidR="004D78E2" w:rsidRDefault="004D78E2" w:rsidP="00BF0371">
      <w:pPr>
        <w:jc w:val="both"/>
        <w:rPr>
          <w:rFonts w:ascii="AR CENA" w:hAnsi="AR CENA"/>
          <w:bCs/>
          <w:sz w:val="28"/>
          <w:szCs w:val="28"/>
        </w:rPr>
      </w:pPr>
    </w:p>
    <w:p w:rsidR="004D78E2" w:rsidRDefault="004D78E2" w:rsidP="00BF0371">
      <w:pPr>
        <w:jc w:val="both"/>
        <w:rPr>
          <w:rFonts w:ascii="AR CENA" w:hAnsi="AR CENA"/>
          <w:bCs/>
          <w:sz w:val="28"/>
          <w:szCs w:val="28"/>
        </w:rPr>
      </w:pPr>
      <w:bookmarkStart w:id="0" w:name="_GoBack"/>
      <w:bookmarkEnd w:id="0"/>
    </w:p>
    <w:p w:rsidR="00E47824" w:rsidRDefault="00E47824" w:rsidP="00BF0371">
      <w:pPr>
        <w:jc w:val="both"/>
        <w:rPr>
          <w:rFonts w:ascii="AR CENA" w:hAnsi="AR CENA"/>
          <w:bCs/>
          <w:sz w:val="28"/>
          <w:szCs w:val="28"/>
        </w:rPr>
      </w:pPr>
    </w:p>
    <w:p w:rsidR="00E3396D" w:rsidRDefault="00E3396D" w:rsidP="00BF0371">
      <w:pPr>
        <w:jc w:val="both"/>
        <w:rPr>
          <w:rFonts w:ascii="AR CENA" w:hAnsi="AR CENA"/>
          <w:bCs/>
          <w:sz w:val="28"/>
          <w:szCs w:val="28"/>
        </w:rPr>
      </w:pPr>
    </w:p>
    <w:p w:rsidR="00E3396D" w:rsidRDefault="00E3396D" w:rsidP="00BF0371">
      <w:pPr>
        <w:jc w:val="both"/>
        <w:rPr>
          <w:rFonts w:ascii="AR CENA" w:hAnsi="AR CENA"/>
          <w:bCs/>
          <w:sz w:val="28"/>
          <w:szCs w:val="28"/>
        </w:rPr>
      </w:pPr>
    </w:p>
    <w:p w:rsidR="00E3396D" w:rsidRDefault="00E3396D" w:rsidP="00BF0371">
      <w:pPr>
        <w:jc w:val="both"/>
        <w:rPr>
          <w:rFonts w:ascii="AR CENA" w:hAnsi="AR CENA"/>
          <w:bCs/>
          <w:sz w:val="28"/>
          <w:szCs w:val="28"/>
        </w:rPr>
      </w:pPr>
    </w:p>
    <w:p w:rsidR="00AC686C" w:rsidRPr="0005674C" w:rsidRDefault="00AC686C" w:rsidP="00BF0371">
      <w:pPr>
        <w:jc w:val="both"/>
        <w:rPr>
          <w:rFonts w:ascii="AR CENA" w:hAnsi="AR CENA"/>
          <w:bCs/>
          <w:sz w:val="28"/>
          <w:szCs w:val="28"/>
        </w:rPr>
      </w:pPr>
      <w:r w:rsidRPr="0005674C">
        <w:rPr>
          <w:rFonts w:ascii="AR CENA" w:hAnsi="AR CENA"/>
          <w:bCs/>
          <w:sz w:val="28"/>
          <w:szCs w:val="28"/>
        </w:rPr>
        <w:t>Construa um vídeo criativo sobre Linguagem X Linguagem química, para isso você pode usar o PowerPoint e o Movie Maker.Será preciso</w:t>
      </w:r>
      <w:r w:rsidRPr="0005674C">
        <w:rPr>
          <w:rFonts w:ascii="AR CENA" w:hAnsi="AR CENA" w:cs="Cambria"/>
          <w:bCs/>
          <w:sz w:val="28"/>
          <w:szCs w:val="28"/>
        </w:rPr>
        <w:t> </w:t>
      </w:r>
      <w:r w:rsidRPr="0005674C">
        <w:rPr>
          <w:rFonts w:ascii="AR CENA" w:hAnsi="AR CENA"/>
          <w:bCs/>
          <w:sz w:val="28"/>
          <w:szCs w:val="28"/>
        </w:rPr>
        <w:t>enviar o v</w:t>
      </w:r>
      <w:r w:rsidRPr="0005674C">
        <w:rPr>
          <w:rFonts w:ascii="AR CENA" w:hAnsi="AR CENA" w:cs="AR ESSENCE"/>
          <w:bCs/>
          <w:sz w:val="28"/>
          <w:szCs w:val="28"/>
        </w:rPr>
        <w:t>í</w:t>
      </w:r>
      <w:r w:rsidRPr="0005674C">
        <w:rPr>
          <w:rFonts w:ascii="AR CENA" w:hAnsi="AR CENA"/>
          <w:bCs/>
          <w:sz w:val="28"/>
          <w:szCs w:val="28"/>
        </w:rPr>
        <w:t xml:space="preserve">deo para o YouTube e torná-lo público, depois copiar o link e postar em "enviar tarefa". </w:t>
      </w:r>
    </w:p>
    <w:p w:rsidR="00AC686C" w:rsidRPr="0005674C" w:rsidRDefault="0005674C" w:rsidP="00BF0371">
      <w:pPr>
        <w:jc w:val="both"/>
        <w:rPr>
          <w:rFonts w:ascii="AR CENA" w:hAnsi="AR CENA"/>
          <w:sz w:val="28"/>
          <w:szCs w:val="28"/>
        </w:rPr>
      </w:pPr>
      <w:r>
        <w:rPr>
          <w:rFonts w:ascii="AR CENA" w:hAnsi="AR CENA"/>
          <w:bCs/>
          <w:sz w:val="28"/>
          <w:szCs w:val="28"/>
        </w:rPr>
        <w:t>Adicione</w:t>
      </w:r>
      <w:r w:rsidR="00AC686C" w:rsidRPr="0005674C">
        <w:rPr>
          <w:rFonts w:ascii="AR CENA" w:hAnsi="AR CENA" w:cs="Cambria"/>
          <w:bCs/>
          <w:sz w:val="28"/>
          <w:szCs w:val="28"/>
        </w:rPr>
        <w:t> </w:t>
      </w:r>
      <w:r w:rsidR="00AC686C" w:rsidRPr="0005674C">
        <w:rPr>
          <w:rFonts w:ascii="AR CENA" w:hAnsi="AR CENA"/>
          <w:bCs/>
          <w:sz w:val="28"/>
          <w:szCs w:val="28"/>
        </w:rPr>
        <w:t xml:space="preserve">imagens adequadas ao tema e um </w:t>
      </w:r>
      <w:r w:rsidR="00AC686C" w:rsidRPr="0005674C">
        <w:rPr>
          <w:rFonts w:ascii="AR CENA" w:hAnsi="AR CENA" w:cs="AR ESSENCE"/>
          <w:bCs/>
          <w:sz w:val="28"/>
          <w:szCs w:val="28"/>
        </w:rPr>
        <w:t>á</w:t>
      </w:r>
      <w:r w:rsidR="00AC686C" w:rsidRPr="0005674C">
        <w:rPr>
          <w:rFonts w:ascii="AR CENA" w:hAnsi="AR CENA"/>
          <w:bCs/>
          <w:sz w:val="28"/>
          <w:szCs w:val="28"/>
        </w:rPr>
        <w:t>udio (uma m</w:t>
      </w:r>
      <w:r w:rsidR="00AC686C" w:rsidRPr="0005674C">
        <w:rPr>
          <w:rFonts w:ascii="AR CENA" w:hAnsi="AR CENA" w:cs="AR ESSENCE"/>
          <w:bCs/>
          <w:sz w:val="28"/>
          <w:szCs w:val="28"/>
        </w:rPr>
        <w:t>ú</w:t>
      </w:r>
      <w:r w:rsidR="00AC686C" w:rsidRPr="0005674C">
        <w:rPr>
          <w:rFonts w:ascii="AR CENA" w:hAnsi="AR CENA"/>
          <w:bCs/>
          <w:sz w:val="28"/>
          <w:szCs w:val="28"/>
        </w:rPr>
        <w:t>sica ou voz de fundo). Antes leia a nossa apostila sobre linguagem qu</w:t>
      </w:r>
      <w:r w:rsidR="00AC686C" w:rsidRPr="0005674C">
        <w:rPr>
          <w:rFonts w:ascii="AR CENA" w:hAnsi="AR CENA" w:cs="AR ESSENCE"/>
          <w:bCs/>
          <w:sz w:val="28"/>
          <w:szCs w:val="28"/>
        </w:rPr>
        <w:t>í</w:t>
      </w:r>
      <w:r w:rsidR="00AC686C" w:rsidRPr="0005674C">
        <w:rPr>
          <w:rFonts w:ascii="AR CENA" w:hAnsi="AR CENA"/>
          <w:bCs/>
          <w:sz w:val="28"/>
          <w:szCs w:val="28"/>
        </w:rPr>
        <w:t>mica, pesquise na internet sobre o tema e assista ao vídeo indicado no link</w:t>
      </w:r>
      <w:r w:rsidR="00AC686C" w:rsidRPr="0005674C">
        <w:rPr>
          <w:rFonts w:ascii="AR CENA" w:hAnsi="AR CENA"/>
          <w:sz w:val="28"/>
          <w:szCs w:val="28"/>
        </w:rPr>
        <w:t>:</w:t>
      </w:r>
      <w:r w:rsidR="00AC686C" w:rsidRPr="0005674C">
        <w:rPr>
          <w:rFonts w:ascii="AR CENA" w:hAnsi="AR CENA" w:cs="Cambria"/>
          <w:sz w:val="28"/>
          <w:szCs w:val="28"/>
        </w:rPr>
        <w:t> </w:t>
      </w:r>
      <w:hyperlink r:id="rId7" w:history="1">
        <w:r w:rsidR="00AC686C" w:rsidRPr="0005674C">
          <w:rPr>
            <w:rStyle w:val="Hyperlink"/>
            <w:rFonts w:ascii="AR CENA" w:hAnsi="AR CENA"/>
            <w:sz w:val="28"/>
            <w:szCs w:val="28"/>
          </w:rPr>
          <w:t>Aí tem química, símbolos e códig</w:t>
        </w:r>
        <w:r w:rsidR="00AC686C" w:rsidRPr="0005674C">
          <w:rPr>
            <w:rStyle w:val="Hyperlink"/>
            <w:rFonts w:ascii="AR CENA" w:hAnsi="AR CENA"/>
            <w:sz w:val="28"/>
            <w:szCs w:val="28"/>
          </w:rPr>
          <w:t>o</w:t>
        </w:r>
        <w:r w:rsidR="00AC686C" w:rsidRPr="0005674C">
          <w:rPr>
            <w:rStyle w:val="Hyperlink"/>
            <w:rFonts w:ascii="AR CENA" w:hAnsi="AR CENA"/>
            <w:sz w:val="28"/>
            <w:szCs w:val="28"/>
          </w:rPr>
          <w:t>s da linguagem q</w:t>
        </w:r>
        <w:r w:rsidR="00AC686C" w:rsidRPr="0005674C">
          <w:rPr>
            <w:rStyle w:val="Hyperlink"/>
            <w:rFonts w:ascii="AR CENA" w:hAnsi="AR CENA"/>
            <w:sz w:val="28"/>
            <w:szCs w:val="28"/>
          </w:rPr>
          <w:t>u</w:t>
        </w:r>
        <w:r w:rsidR="00AC686C" w:rsidRPr="0005674C">
          <w:rPr>
            <w:rStyle w:val="Hyperlink"/>
            <w:rFonts w:ascii="AR CENA" w:hAnsi="AR CENA"/>
            <w:sz w:val="28"/>
            <w:szCs w:val="28"/>
          </w:rPr>
          <w:t>ímica</w:t>
        </w:r>
      </w:hyperlink>
      <w:r w:rsidR="00AC686C" w:rsidRPr="0005674C">
        <w:rPr>
          <w:rFonts w:ascii="AR CENA" w:hAnsi="AR CENA"/>
          <w:sz w:val="28"/>
          <w:szCs w:val="28"/>
        </w:rPr>
        <w:t>.</w:t>
      </w:r>
      <w:r w:rsidR="00AC686C" w:rsidRPr="0005674C">
        <w:rPr>
          <w:rFonts w:ascii="AR CENA" w:hAnsi="AR CENA" w:cs="Cambria"/>
          <w:sz w:val="28"/>
          <w:szCs w:val="28"/>
        </w:rPr>
        <w:t> </w:t>
      </w:r>
    </w:p>
    <w:p w:rsidR="0015069E" w:rsidRPr="00CD2249" w:rsidRDefault="00AC686C" w:rsidP="00BF0371">
      <w:pPr>
        <w:jc w:val="both"/>
        <w:rPr>
          <w:rFonts w:ascii="AR CENA" w:hAnsi="AR CENA"/>
          <w:sz w:val="28"/>
          <w:szCs w:val="28"/>
          <w:vertAlign w:val="subscript"/>
        </w:rPr>
      </w:pPr>
      <w:r w:rsidRPr="0005674C">
        <w:rPr>
          <w:rFonts w:ascii="AR CENA" w:hAnsi="AR CENA"/>
          <w:bCs/>
          <w:sz w:val="28"/>
          <w:szCs w:val="28"/>
        </w:rPr>
        <w:t>Capriche esta será nossa 2ª avaliação valerá 25 pontos. Bom trabalho!!!</w:t>
      </w:r>
    </w:p>
    <w:sectPr w:rsidR="0015069E" w:rsidRPr="00CD2249" w:rsidSect="004D78E2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6F" w:rsidRDefault="00C2536F" w:rsidP="0005674C">
      <w:pPr>
        <w:spacing w:after="0" w:line="240" w:lineRule="auto"/>
      </w:pPr>
      <w:r>
        <w:separator/>
      </w:r>
    </w:p>
  </w:endnote>
  <w:endnote w:type="continuationSeparator" w:id="0">
    <w:p w:rsidR="00C2536F" w:rsidRDefault="00C2536F" w:rsidP="0005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53" w:rsidRDefault="004C6D53">
    <w:pPr>
      <w:pStyle w:val="Rodap"/>
    </w:pPr>
    <w:r>
      <w:t>Patrícia Araújo da Silva</w:t>
    </w:r>
  </w:p>
  <w:p w:rsidR="004C6D53" w:rsidRDefault="004C6D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6F" w:rsidRDefault="00C2536F" w:rsidP="0005674C">
      <w:pPr>
        <w:spacing w:after="0" w:line="240" w:lineRule="auto"/>
      </w:pPr>
      <w:r>
        <w:separator/>
      </w:r>
    </w:p>
  </w:footnote>
  <w:footnote w:type="continuationSeparator" w:id="0">
    <w:p w:rsidR="00C2536F" w:rsidRDefault="00C2536F" w:rsidP="0005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DC" w:rsidRDefault="000F2CDC" w:rsidP="009D639D">
    <w:pPr>
      <w:pStyle w:val="Cabealho"/>
    </w:pPr>
  </w:p>
  <w:p w:rsidR="000F2CDC" w:rsidRDefault="004D78E2" w:rsidP="009D63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B9AEE2" wp14:editId="4F76F343">
              <wp:simplePos x="0" y="0"/>
              <wp:positionH relativeFrom="margin">
                <wp:align>right</wp:align>
              </wp:positionH>
              <wp:positionV relativeFrom="topMargin">
                <wp:posOffset>627380</wp:posOffset>
              </wp:positionV>
              <wp:extent cx="5943600" cy="173736"/>
              <wp:effectExtent l="0" t="0" r="0" b="1270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CDC" w:rsidRPr="000F2CDC" w:rsidRDefault="009D639D">
                          <w:pPr>
                            <w:spacing w:after="0" w:line="240" w:lineRule="aut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0F2CDC">
                            <w:rPr>
                              <w:rFonts w:ascii="Arial Rounded MT Bold" w:hAnsi="Arial Rounded MT Bold"/>
                            </w:rPr>
                            <w:t xml:space="preserve">Tecnologia Digital da Informação e Comunicação </w:t>
                          </w:r>
                        </w:p>
                        <w:p w:rsidR="000F2CDC" w:rsidRDefault="009D639D">
                          <w:pPr>
                            <w:spacing w:after="0" w:line="240" w:lineRule="auto"/>
                            <w:jc w:val="right"/>
                          </w:pPr>
                          <w:r w:rsidRPr="009D639D">
                            <w:t xml:space="preserve">Universidade Estadual do Norte Fluminense Darcy Ribeiro </w:t>
                          </w:r>
                        </w:p>
                        <w:p w:rsidR="000F2CDC" w:rsidRDefault="009D639D">
                          <w:pPr>
                            <w:spacing w:after="0" w:line="240" w:lineRule="auto"/>
                            <w:jc w:val="right"/>
                          </w:pPr>
                          <w:r w:rsidRPr="009D639D">
                            <w:t xml:space="preserve">Curso de Licenciatura em Química </w:t>
                          </w:r>
                        </w:p>
                        <w:p w:rsidR="009D639D" w:rsidRDefault="009D639D">
                          <w:pPr>
                            <w:spacing w:after="0" w:line="240" w:lineRule="auto"/>
                            <w:jc w:val="right"/>
                          </w:pPr>
                          <w:r w:rsidRPr="009D639D">
                            <w:t>Campos dos Goytacazes, RJ, 2016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9AEE2"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416.8pt;margin-top:49.4pt;width:468pt;height:13.7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bmuQIAAL0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yOgGBVv&#10;RPUE0pUClAUihMkHi0bI7xgNMEVSrL7tiKQYte85yD/2wxDctN3AQp5bN0cr4SVApLjUEqNpk+lp&#10;SO16ybYNxDg+tVt4LAWzOn7mc3hiMCNsOod5ZobQ+d56PU/d1S8AAAD//wMAUEsDBBQABgAIAAAA&#10;IQDYHg+E3QAAAAcBAAAPAAAAZHJzL2Rvd25yZXYueG1sTI/BTsMwEETvSPyDtUjcqEOooibEqRAS&#10;HFABERBct/GSRMTrELtt+vcsJzjuzmjmTbme3aD2NIXes4HLRQKKuPG259bA2+vdxQpUiMgWB89k&#10;4EgB1tXpSYmF9Qd+oX0dWyUhHAo00MU4FlqHpiOHYeFHYtE+/eQwyjm12k54kHA36DRJMu2wZ2no&#10;cKTbjpqveuek5P0Rj0/Jxj03D9/5/cemrZfL1pjzs/nmGlSkOf6Z4Rdf0KESpq3fsQ1qMCBDooF8&#10;Jfyi5leZPLZiS7MUdFXq//zVDwAAAP//AwBQSwECLQAUAAYACAAAACEAtoM4kv4AAADhAQAAEwAA&#10;AAAAAAAAAAAAAAAAAAAAW0NvbnRlbnRfVHlwZXNdLnhtbFBLAQItABQABgAIAAAAIQA4/SH/1gAA&#10;AJQBAAALAAAAAAAAAAAAAAAAAC8BAABfcmVscy8ucmVsc1BLAQItABQABgAIAAAAIQCdHTbmuQIA&#10;AL0FAAAOAAAAAAAAAAAAAAAAAC4CAABkcnMvZTJvRG9jLnhtbFBLAQItABQABgAIAAAAIQDYHg+E&#10;3QAAAAcBAAAPAAAAAAAAAAAAAAAAABMFAABkcnMvZG93bnJldi54bWxQSwUGAAAAAAQABADzAAAA&#10;HQYAAAAA&#10;" o:allowincell="f" filled="f" stroked="f">
              <v:textbox style="mso-fit-shape-to-text:t" inset=",0,,0">
                <w:txbxContent>
                  <w:p w:rsidR="000F2CDC" w:rsidRPr="000F2CDC" w:rsidRDefault="009D639D">
                    <w:pPr>
                      <w:spacing w:after="0" w:line="240" w:lineRule="auto"/>
                      <w:jc w:val="right"/>
                      <w:rPr>
                        <w:rFonts w:ascii="Arial Rounded MT Bold" w:hAnsi="Arial Rounded MT Bold"/>
                      </w:rPr>
                    </w:pPr>
                    <w:r w:rsidRPr="000F2CDC">
                      <w:rPr>
                        <w:rFonts w:ascii="Arial Rounded MT Bold" w:hAnsi="Arial Rounded MT Bold"/>
                      </w:rPr>
                      <w:t xml:space="preserve">Tecnologia Digital da Informação e Comunicação </w:t>
                    </w:r>
                  </w:p>
                  <w:p w:rsidR="000F2CDC" w:rsidRDefault="009D639D">
                    <w:pPr>
                      <w:spacing w:after="0" w:line="240" w:lineRule="auto"/>
                      <w:jc w:val="right"/>
                    </w:pPr>
                    <w:r w:rsidRPr="009D639D">
                      <w:t xml:space="preserve">Universidade Estadual do Norte Fluminense Darcy Ribeiro </w:t>
                    </w:r>
                  </w:p>
                  <w:p w:rsidR="000F2CDC" w:rsidRDefault="009D639D">
                    <w:pPr>
                      <w:spacing w:after="0" w:line="240" w:lineRule="auto"/>
                      <w:jc w:val="right"/>
                    </w:pPr>
                    <w:r w:rsidRPr="009D639D">
                      <w:t xml:space="preserve">Curso de Licenciatura em Química </w:t>
                    </w:r>
                  </w:p>
                  <w:p w:rsidR="009D639D" w:rsidRDefault="009D639D">
                    <w:pPr>
                      <w:spacing w:after="0" w:line="240" w:lineRule="auto"/>
                      <w:jc w:val="right"/>
                    </w:pPr>
                    <w:r w:rsidRPr="009D639D">
                      <w:t>Campos dos Goytacazes, RJ,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0F2CDC" w:rsidRDefault="000F2CDC" w:rsidP="009D639D">
    <w:pPr>
      <w:pStyle w:val="Cabealho"/>
    </w:pPr>
  </w:p>
  <w:p w:rsidR="000F2CDC" w:rsidRDefault="000F2CDC" w:rsidP="009D639D">
    <w:pPr>
      <w:pStyle w:val="Cabealho"/>
    </w:pPr>
  </w:p>
  <w:p w:rsidR="000F2CDC" w:rsidRDefault="000F2CDC" w:rsidP="009D639D">
    <w:pPr>
      <w:pStyle w:val="Cabealho"/>
    </w:pPr>
  </w:p>
  <w:p w:rsidR="000F2CDC" w:rsidRDefault="000F2CDC" w:rsidP="009D639D">
    <w:pPr>
      <w:pStyle w:val="Cabealho"/>
    </w:pPr>
  </w:p>
  <w:p w:rsidR="0005674C" w:rsidRPr="009D639D" w:rsidRDefault="009D639D" w:rsidP="009D63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9D639D" w:rsidRDefault="009D639D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3396D" w:rsidRPr="00E3396D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9D639D" w:rsidRDefault="009D639D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3396D" w:rsidRPr="00E3396D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6C"/>
    <w:rsid w:val="0005674C"/>
    <w:rsid w:val="000F2CDC"/>
    <w:rsid w:val="0015069E"/>
    <w:rsid w:val="004C6D53"/>
    <w:rsid w:val="004D78E2"/>
    <w:rsid w:val="009D639D"/>
    <w:rsid w:val="00AC686C"/>
    <w:rsid w:val="00BF0371"/>
    <w:rsid w:val="00C2536F"/>
    <w:rsid w:val="00CD2249"/>
    <w:rsid w:val="00E3396D"/>
    <w:rsid w:val="00E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5F760"/>
  <w15:chartTrackingRefBased/>
  <w15:docId w15:val="{C1092B81-8BDD-47C2-9B12-325E012E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686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686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74C"/>
  </w:style>
  <w:style w:type="paragraph" w:styleId="Rodap">
    <w:name w:val="footer"/>
    <w:basedOn w:val="Normal"/>
    <w:link w:val="RodapChar"/>
    <w:uiPriority w:val="99"/>
    <w:unhideWhenUsed/>
    <w:rsid w:val="0005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LOIIwmUvy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2</cp:revision>
  <dcterms:created xsi:type="dcterms:W3CDTF">2016-08-12T17:55:00Z</dcterms:created>
  <dcterms:modified xsi:type="dcterms:W3CDTF">2016-08-12T17:55:00Z</dcterms:modified>
</cp:coreProperties>
</file>